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CC45" w14:textId="77777777" w:rsidR="00C144CE" w:rsidRPr="00F775C9" w:rsidRDefault="00C144CE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648"/>
        <w:jc w:val="center"/>
        <w:rPr>
          <w:rFonts w:cstheme="minorHAnsi"/>
          <w:b/>
          <w:color w:val="000000"/>
          <w:sz w:val="44"/>
          <w:szCs w:val="56"/>
        </w:rPr>
      </w:pPr>
    </w:p>
    <w:p w14:paraId="47224D0E" w14:textId="77777777" w:rsidR="00C144CE" w:rsidRPr="00F775C9" w:rsidRDefault="00C144CE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648"/>
        <w:jc w:val="center"/>
        <w:rPr>
          <w:rFonts w:cstheme="minorHAnsi"/>
          <w:b/>
          <w:color w:val="000000"/>
          <w:sz w:val="44"/>
          <w:szCs w:val="56"/>
        </w:rPr>
      </w:pPr>
    </w:p>
    <w:p w14:paraId="09F2F1B3" w14:textId="77777777" w:rsidR="00C144CE" w:rsidRPr="00F775C9" w:rsidRDefault="00C144CE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648"/>
        <w:jc w:val="center"/>
        <w:rPr>
          <w:rFonts w:cstheme="minorHAnsi"/>
          <w:b/>
          <w:color w:val="000000"/>
          <w:sz w:val="44"/>
          <w:szCs w:val="56"/>
        </w:rPr>
      </w:pPr>
    </w:p>
    <w:p w14:paraId="482F0AD0" w14:textId="77777777" w:rsidR="00125AA3" w:rsidRPr="00F775C9" w:rsidRDefault="00C144CE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36"/>
          <w:szCs w:val="56"/>
        </w:rPr>
      </w:pPr>
      <w:r w:rsidRPr="00F775C9">
        <w:rPr>
          <w:rFonts w:cstheme="minorHAnsi"/>
          <w:b/>
          <w:color w:val="000000"/>
          <w:sz w:val="36"/>
          <w:szCs w:val="56"/>
        </w:rPr>
        <w:t>School Education Plan and Results Report</w:t>
      </w:r>
    </w:p>
    <w:p w14:paraId="4FBE9C89" w14:textId="5893EF89" w:rsidR="00C144CE" w:rsidRPr="00F775C9" w:rsidRDefault="00E35816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36"/>
          <w:szCs w:val="56"/>
        </w:rPr>
      </w:pPr>
      <w:r w:rsidRPr="00F775C9">
        <w:rPr>
          <w:rFonts w:cstheme="minorHAnsi"/>
          <w:b/>
          <w:color w:val="000000"/>
          <w:sz w:val="36"/>
          <w:szCs w:val="56"/>
        </w:rPr>
        <w:t>2018</w:t>
      </w:r>
      <w:r w:rsidR="008F1BCE" w:rsidRPr="00F775C9">
        <w:rPr>
          <w:rFonts w:cstheme="minorHAnsi"/>
          <w:b/>
          <w:color w:val="000000"/>
          <w:sz w:val="36"/>
          <w:szCs w:val="56"/>
        </w:rPr>
        <w:t>-22</w:t>
      </w:r>
    </w:p>
    <w:p w14:paraId="5E881ED7" w14:textId="38270E9E" w:rsidR="00125AA3" w:rsidRPr="00F775C9" w:rsidRDefault="008F1BCE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  <w:b/>
          <w:color w:val="000000"/>
          <w:sz w:val="36"/>
          <w:szCs w:val="56"/>
        </w:rPr>
      </w:pPr>
      <w:r w:rsidRPr="00F775C9">
        <w:rPr>
          <w:rFonts w:cstheme="minorHAnsi"/>
          <w:b/>
          <w:color w:val="000000"/>
          <w:sz w:val="36"/>
          <w:szCs w:val="56"/>
        </w:rPr>
        <w:t xml:space="preserve">Year </w:t>
      </w:r>
      <w:r w:rsidR="00697EC9">
        <w:rPr>
          <w:rFonts w:cstheme="minorHAnsi"/>
          <w:b/>
          <w:color w:val="000000"/>
          <w:sz w:val="36"/>
          <w:szCs w:val="56"/>
        </w:rPr>
        <w:t>2</w:t>
      </w:r>
    </w:p>
    <w:p w14:paraId="27140D9A" w14:textId="77777777" w:rsidR="00125AA3" w:rsidRPr="00F775C9" w:rsidRDefault="00125AA3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648"/>
        <w:jc w:val="center"/>
        <w:rPr>
          <w:rFonts w:cstheme="minorHAnsi"/>
          <w:b/>
          <w:color w:val="000000"/>
          <w:sz w:val="36"/>
          <w:szCs w:val="56"/>
        </w:rPr>
      </w:pPr>
    </w:p>
    <w:p w14:paraId="475A8B36" w14:textId="3CE649F3" w:rsidR="00C144CE" w:rsidRPr="00F775C9" w:rsidRDefault="00E00A00" w:rsidP="008F1BCE">
      <w:pPr>
        <w:tabs>
          <w:tab w:val="left" w:pos="-1440"/>
          <w:tab w:val="left" w:pos="-1260"/>
          <w:tab w:val="left" w:pos="-720"/>
          <w:tab w:val="left" w:pos="240"/>
          <w:tab w:val="left" w:pos="10348"/>
          <w:tab w:val="left" w:pos="11340"/>
          <w:tab w:val="left" w:pos="11520"/>
        </w:tabs>
        <w:spacing w:after="0"/>
        <w:ind w:left="0" w:right="4"/>
        <w:jc w:val="center"/>
        <w:rPr>
          <w:rFonts w:cstheme="minorHAnsi"/>
        </w:rPr>
      </w:pPr>
      <w:r w:rsidRPr="00F775C9">
        <w:rPr>
          <w:rFonts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1E65EF13" wp14:editId="1492FA4D">
            <wp:extent cx="1924050" cy="1609725"/>
            <wp:effectExtent l="0" t="0" r="0" b="9525"/>
            <wp:docPr id="1" name="Picture 1" descr="https://lh3.googleusercontent.com/xczWR5Bax-0Ydy50MlTpqqxEFVjnS_ESc8tRq2ibINeAlOXZElLJ_EihOJv8rXa4CqrysPKtFi-8FoP1ZAcG4Xk1Vcy3NcWXLn4jnbuFBjtOql0nKHkkhG5-WQ0myaN-he0omv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xczWR5Bax-0Ydy50MlTpqqxEFVjnS_ESc8tRq2ibINeAlOXZElLJ_EihOJv8rXa4CqrysPKtFi-8FoP1ZAcG4Xk1Vcy3NcWXLn4jnbuFBjtOql0nKHkkhG5-WQ0myaN-he0omv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3FA" w:rsidRPr="00F775C9">
        <w:rPr>
          <w:rFonts w:cstheme="minorHAnsi"/>
          <w:b/>
          <w:color w:val="000000"/>
          <w:sz w:val="44"/>
          <w:szCs w:val="56"/>
        </w:rPr>
        <w:br/>
      </w:r>
    </w:p>
    <w:p w14:paraId="779B6E48" w14:textId="53155110" w:rsidR="00C144CE" w:rsidRPr="00F775C9" w:rsidRDefault="00C144CE" w:rsidP="008F1BCE">
      <w:pPr>
        <w:spacing w:after="0"/>
        <w:ind w:left="0"/>
        <w:jc w:val="center"/>
        <w:rPr>
          <w:rFonts w:cstheme="minorHAnsi"/>
          <w:b/>
          <w:color w:val="000000"/>
          <w:sz w:val="48"/>
        </w:rPr>
      </w:pPr>
    </w:p>
    <w:p w14:paraId="20E2ADEE" w14:textId="20EADD0D" w:rsidR="00FC368F" w:rsidRPr="00F775C9" w:rsidRDefault="00FC368F" w:rsidP="008F1BCE">
      <w:pPr>
        <w:tabs>
          <w:tab w:val="right" w:pos="1980"/>
          <w:tab w:val="left" w:pos="2520"/>
        </w:tabs>
        <w:spacing w:after="0"/>
        <w:ind w:left="2160" w:hanging="2160"/>
        <w:rPr>
          <w:rFonts w:cstheme="minorHAnsi"/>
          <w:b/>
          <w:iCs/>
        </w:rPr>
      </w:pPr>
      <w:r w:rsidRPr="00F775C9">
        <w:rPr>
          <w:rFonts w:cstheme="minorHAnsi"/>
          <w:b/>
          <w:iCs/>
        </w:rPr>
        <w:t>Our Motto</w:t>
      </w:r>
      <w:r w:rsidR="008F1BCE" w:rsidRPr="00F775C9">
        <w:rPr>
          <w:rFonts w:cstheme="minorHAnsi"/>
          <w:b/>
          <w:iCs/>
        </w:rPr>
        <w:t>:</w:t>
      </w:r>
    </w:p>
    <w:p w14:paraId="33373AFC" w14:textId="7F95512A" w:rsidR="00FC368F" w:rsidRPr="00F775C9" w:rsidRDefault="00E33999" w:rsidP="008F1BCE">
      <w:pPr>
        <w:tabs>
          <w:tab w:val="right" w:pos="1980"/>
          <w:tab w:val="left" w:pos="2520"/>
        </w:tabs>
        <w:spacing w:after="0"/>
        <w:ind w:left="2160" w:hanging="2160"/>
        <w:rPr>
          <w:rFonts w:cstheme="minorHAnsi"/>
          <w:bCs/>
          <w:color w:val="444444"/>
          <w:shd w:val="clear" w:color="auto" w:fill="FFFFFF"/>
        </w:rPr>
      </w:pPr>
      <w:r w:rsidRPr="00F775C9">
        <w:rPr>
          <w:rFonts w:cstheme="minorHAnsi"/>
          <w:bCs/>
          <w:color w:val="444444"/>
          <w:shd w:val="clear" w:color="auto" w:fill="FFFFFF"/>
        </w:rPr>
        <w:t>Every Day, Every Student, A Success.</w:t>
      </w:r>
    </w:p>
    <w:p w14:paraId="67239E0C" w14:textId="5C3C8638" w:rsidR="008F1BCE" w:rsidRPr="00F775C9" w:rsidRDefault="008F1BCE" w:rsidP="008F1BCE">
      <w:pPr>
        <w:tabs>
          <w:tab w:val="right" w:pos="1980"/>
          <w:tab w:val="left" w:pos="2520"/>
        </w:tabs>
        <w:spacing w:after="0"/>
        <w:ind w:left="2160" w:hanging="2160"/>
        <w:rPr>
          <w:rFonts w:cstheme="minorHAnsi"/>
          <w:iCs/>
          <w:highlight w:val="yellow"/>
        </w:rPr>
      </w:pPr>
    </w:p>
    <w:p w14:paraId="68DE9FE0" w14:textId="61D190AF" w:rsidR="00E33999" w:rsidRPr="00F775C9" w:rsidRDefault="00FC368F" w:rsidP="008F1BCE">
      <w:pPr>
        <w:tabs>
          <w:tab w:val="left" w:pos="2520"/>
        </w:tabs>
        <w:spacing w:after="0"/>
        <w:ind w:left="0"/>
        <w:rPr>
          <w:rFonts w:cstheme="minorHAnsi"/>
          <w:b/>
          <w:iCs/>
        </w:rPr>
      </w:pPr>
      <w:r w:rsidRPr="00F775C9">
        <w:rPr>
          <w:rFonts w:cstheme="minorHAnsi"/>
          <w:b/>
          <w:iCs/>
        </w:rPr>
        <w:t>Our Mission</w:t>
      </w:r>
      <w:r w:rsidR="008F1BCE" w:rsidRPr="00F775C9">
        <w:rPr>
          <w:rFonts w:cstheme="minorHAnsi"/>
          <w:b/>
          <w:iCs/>
        </w:rPr>
        <w:t>:</w:t>
      </w:r>
    </w:p>
    <w:p w14:paraId="3FA83568" w14:textId="0FC211BC" w:rsidR="00C8693E" w:rsidRPr="00F775C9" w:rsidRDefault="00C8693E" w:rsidP="008F1BCE">
      <w:pPr>
        <w:tabs>
          <w:tab w:val="left" w:pos="2520"/>
        </w:tabs>
        <w:spacing w:after="0"/>
        <w:ind w:left="0"/>
        <w:rPr>
          <w:rFonts w:cstheme="minorHAnsi"/>
          <w:b/>
          <w:iCs/>
        </w:rPr>
      </w:pPr>
      <w:r w:rsidRPr="00F775C9">
        <w:rPr>
          <w:rFonts w:cstheme="minorHAnsi"/>
          <w:iCs/>
        </w:rPr>
        <w:t xml:space="preserve">SouthPointe School, in collaboration with our community, </w:t>
      </w:r>
      <w:r w:rsidR="00E33999" w:rsidRPr="00F775C9">
        <w:rPr>
          <w:rFonts w:cstheme="minorHAnsi"/>
          <w:iCs/>
        </w:rPr>
        <w:t xml:space="preserve">will </w:t>
      </w:r>
      <w:r w:rsidRPr="00F775C9">
        <w:rPr>
          <w:rFonts w:cstheme="minorHAnsi"/>
          <w:iCs/>
        </w:rPr>
        <w:t xml:space="preserve">provide a safe, supportive learning environment in which every student will develop the skills and knowledge to become </w:t>
      </w:r>
      <w:r w:rsidRPr="00F775C9">
        <w:rPr>
          <w:rStyle w:val="Strong"/>
          <w:rFonts w:cstheme="minorHAnsi"/>
          <w:b w:val="0"/>
          <w:shd w:val="clear" w:color="auto" w:fill="FFFFFF"/>
        </w:rPr>
        <w:t>lifelong learners and contributing members of society.</w:t>
      </w:r>
    </w:p>
    <w:p w14:paraId="3315B93D" w14:textId="5E5845C5" w:rsidR="00E35816" w:rsidRPr="00F775C9" w:rsidRDefault="00E35816" w:rsidP="008F1BCE">
      <w:pPr>
        <w:spacing w:after="0"/>
        <w:ind w:left="0"/>
        <w:rPr>
          <w:rFonts w:cstheme="minorHAnsi"/>
          <w:u w:val="single"/>
        </w:rPr>
      </w:pPr>
    </w:p>
    <w:p w14:paraId="6370268F" w14:textId="1385E76B" w:rsidR="00FC368F" w:rsidRPr="00F775C9" w:rsidRDefault="00FC368F" w:rsidP="008F1BCE">
      <w:pPr>
        <w:spacing w:after="0"/>
        <w:ind w:left="225"/>
        <w:jc w:val="center"/>
        <w:rPr>
          <w:rFonts w:cstheme="minorHAnsi"/>
          <w:b/>
          <w:color w:val="000000"/>
          <w:sz w:val="44"/>
          <w:szCs w:val="56"/>
        </w:rPr>
      </w:pPr>
    </w:p>
    <w:p w14:paraId="60842E23" w14:textId="021E4B3C" w:rsidR="00E00A00" w:rsidRPr="00F775C9" w:rsidRDefault="008F1BCE" w:rsidP="008F1BCE">
      <w:pPr>
        <w:pStyle w:val="Heading2"/>
        <w:spacing w:before="0" w:after="0"/>
        <w:rPr>
          <w:rFonts w:asciiTheme="minorHAnsi" w:eastAsia="Calibri" w:hAnsiTheme="minorHAnsi" w:cstheme="minorHAnsi"/>
          <w:i w:val="0"/>
          <w:iCs w:val="0"/>
          <w:sz w:val="24"/>
          <w:szCs w:val="24"/>
        </w:rPr>
      </w:pPr>
      <w:r w:rsidRPr="00F775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D6699D1" wp14:editId="21818D81">
            <wp:simplePos x="0" y="0"/>
            <wp:positionH relativeFrom="margin">
              <wp:posOffset>2590165</wp:posOffset>
            </wp:positionH>
            <wp:positionV relativeFrom="margin">
              <wp:posOffset>6283813</wp:posOffset>
            </wp:positionV>
            <wp:extent cx="763905" cy="775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PS_Vertical_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68F" w:rsidRPr="00F775C9">
        <w:rPr>
          <w:rFonts w:asciiTheme="minorHAnsi" w:hAnsiTheme="minorHAnsi" w:cstheme="minorHAnsi"/>
        </w:rPr>
        <w:br w:type="page"/>
      </w:r>
      <w:r w:rsidR="00E00A00" w:rsidRPr="00F775C9">
        <w:rPr>
          <w:rFonts w:asciiTheme="minorHAnsi" w:eastAsia="Calibri" w:hAnsiTheme="minorHAnsi" w:cstheme="minorHAnsi"/>
          <w:i w:val="0"/>
          <w:iCs w:val="0"/>
          <w:sz w:val="24"/>
          <w:szCs w:val="24"/>
        </w:rPr>
        <w:lastRenderedPageBreak/>
        <w:t>SECTION ONE:  School and Division Goals</w:t>
      </w:r>
    </w:p>
    <w:p w14:paraId="5F38E734" w14:textId="77777777" w:rsidR="008F1BCE" w:rsidRPr="00F775C9" w:rsidRDefault="008F1BCE" w:rsidP="008F1BCE">
      <w:pPr>
        <w:ind w:left="0"/>
        <w:rPr>
          <w:rFonts w:cstheme="minorHAnsi"/>
        </w:rPr>
      </w:pPr>
    </w:p>
    <w:p w14:paraId="49EAEE06" w14:textId="77777777" w:rsidR="00FC368F" w:rsidRPr="00F775C9" w:rsidRDefault="00FC368F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School Goals:</w:t>
      </w:r>
    </w:p>
    <w:p w14:paraId="54BA38F1" w14:textId="5CF607AD" w:rsidR="00E00A00" w:rsidRPr="00F775C9" w:rsidRDefault="00E00A00" w:rsidP="008F1BCE">
      <w:pPr>
        <w:pStyle w:val="BodyText"/>
        <w:rPr>
          <w:rFonts w:asciiTheme="minorHAnsi" w:eastAsia="Calibri" w:hAnsiTheme="minorHAnsi" w:cstheme="minorHAnsi"/>
          <w:b/>
          <w:sz w:val="22"/>
          <w:szCs w:val="22"/>
        </w:rPr>
      </w:pPr>
      <w:r w:rsidRPr="00F775C9">
        <w:rPr>
          <w:rFonts w:asciiTheme="minorHAnsi" w:eastAsia="Calibri" w:hAnsiTheme="minorHAnsi" w:cstheme="minorHAnsi"/>
          <w:b/>
          <w:sz w:val="22"/>
          <w:szCs w:val="22"/>
        </w:rPr>
        <w:t xml:space="preserve">GOAL 1:  </w:t>
      </w:r>
      <w:r w:rsidR="00086A27" w:rsidRPr="00F775C9">
        <w:rPr>
          <w:rFonts w:asciiTheme="minorHAnsi" w:eastAsia="Calibri" w:hAnsiTheme="minorHAnsi" w:cstheme="minorHAnsi"/>
          <w:b/>
          <w:sz w:val="22"/>
          <w:szCs w:val="22"/>
        </w:rPr>
        <w:t>More students achieve one year’s growth in literacy and numeracy</w:t>
      </w:r>
      <w:r w:rsidR="0019382F" w:rsidRPr="00F775C9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086A27" w:rsidRPr="00F775C9">
        <w:rPr>
          <w:rFonts w:asciiTheme="minorHAnsi" w:eastAsia="Calibri" w:hAnsiTheme="minorHAnsi" w:cstheme="minorHAnsi"/>
          <w:b/>
          <w:sz w:val="22"/>
          <w:szCs w:val="22"/>
        </w:rPr>
        <w:t xml:space="preserve"> (EIPS Priority 1, Goal 2)</w:t>
      </w:r>
      <w:r w:rsidR="00E36780" w:rsidRPr="00F775C9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639392DD" w14:textId="659150C9" w:rsidR="0019382F" w:rsidRPr="00F775C9" w:rsidRDefault="00FC368F" w:rsidP="008F1BCE">
      <w:pPr>
        <w:spacing w:after="0"/>
        <w:ind w:left="1440" w:hanging="1440"/>
        <w:jc w:val="both"/>
        <w:rPr>
          <w:rStyle w:val="BodyTextChar1"/>
          <w:rFonts w:asciiTheme="minorHAnsi" w:eastAsiaTheme="minorHAnsi" w:hAnsiTheme="minorHAnsi" w:cstheme="minorHAnsi"/>
          <w:b/>
          <w:sz w:val="22"/>
          <w:szCs w:val="22"/>
        </w:rPr>
      </w:pPr>
      <w:r w:rsidRPr="00F775C9">
        <w:rPr>
          <w:rFonts w:cstheme="minorHAnsi"/>
          <w:b/>
        </w:rPr>
        <w:t>GOAL 2</w:t>
      </w:r>
      <w:r w:rsidRPr="00F775C9">
        <w:rPr>
          <w:rFonts w:cstheme="minorHAnsi"/>
        </w:rPr>
        <w:t>:</w:t>
      </w:r>
      <w:r w:rsidR="001E1FED" w:rsidRPr="00F775C9">
        <w:rPr>
          <w:rFonts w:cstheme="minorHAnsi"/>
        </w:rPr>
        <w:t xml:space="preserve">  </w:t>
      </w:r>
      <w:r w:rsidR="00086A27" w:rsidRPr="00F775C9">
        <w:rPr>
          <w:rStyle w:val="BodyTextChar1"/>
          <w:rFonts w:asciiTheme="minorHAnsi" w:eastAsiaTheme="minorHAnsi" w:hAnsiTheme="minorHAnsi" w:cstheme="minorHAnsi"/>
          <w:b/>
          <w:sz w:val="22"/>
          <w:szCs w:val="22"/>
        </w:rPr>
        <w:t xml:space="preserve">The staff and students will engage in leadership activities to </w:t>
      </w:r>
      <w:r w:rsidR="0019382F" w:rsidRPr="00F775C9">
        <w:rPr>
          <w:rStyle w:val="BodyTextChar1"/>
          <w:rFonts w:asciiTheme="minorHAnsi" w:eastAsiaTheme="minorHAnsi" w:hAnsiTheme="minorHAnsi" w:cstheme="minorHAnsi"/>
          <w:b/>
          <w:sz w:val="22"/>
          <w:szCs w:val="22"/>
        </w:rPr>
        <w:t>build a strong school community.</w:t>
      </w:r>
    </w:p>
    <w:p w14:paraId="07274A73" w14:textId="5EB4E65B" w:rsidR="00E00A00" w:rsidRPr="00F775C9" w:rsidRDefault="0019382F" w:rsidP="0019382F">
      <w:pPr>
        <w:spacing w:after="0"/>
        <w:ind w:left="1440" w:hanging="720"/>
        <w:jc w:val="both"/>
        <w:rPr>
          <w:rFonts w:cstheme="minorHAnsi"/>
          <w:b/>
        </w:rPr>
      </w:pPr>
      <w:r w:rsidRPr="00F775C9">
        <w:rPr>
          <w:rFonts w:cstheme="minorHAnsi"/>
          <w:b/>
        </w:rPr>
        <w:t xml:space="preserve">  </w:t>
      </w:r>
      <w:r w:rsidR="00086A27" w:rsidRPr="00F775C9">
        <w:rPr>
          <w:rStyle w:val="BodyTextChar1"/>
          <w:rFonts w:asciiTheme="minorHAnsi" w:eastAsiaTheme="minorHAnsi" w:hAnsiTheme="minorHAnsi" w:cstheme="minorHAnsi"/>
          <w:b/>
          <w:sz w:val="22"/>
          <w:szCs w:val="22"/>
        </w:rPr>
        <w:t>(EIPS Priority 2, Goal 1)</w:t>
      </w:r>
      <w:r w:rsidR="00E36780" w:rsidRPr="00F775C9">
        <w:rPr>
          <w:rStyle w:val="BodyTextChar1"/>
          <w:rFonts w:asciiTheme="minorHAnsi" w:eastAsiaTheme="minorHAnsi" w:hAnsiTheme="minorHAnsi" w:cstheme="minorHAnsi"/>
        </w:rPr>
        <w:tab/>
      </w:r>
    </w:p>
    <w:p w14:paraId="095FC98A" w14:textId="09D162C4" w:rsidR="00E00A00" w:rsidRPr="00F775C9" w:rsidRDefault="00E00A00" w:rsidP="008F1BCE">
      <w:pPr>
        <w:spacing w:after="0"/>
        <w:ind w:left="1440" w:hanging="1440"/>
        <w:jc w:val="both"/>
        <w:rPr>
          <w:rFonts w:cstheme="minorHAnsi"/>
          <w:b/>
        </w:rPr>
      </w:pPr>
      <w:r w:rsidRPr="00F775C9">
        <w:rPr>
          <w:rFonts w:eastAsia="Calibri" w:cstheme="minorHAnsi"/>
          <w:b/>
        </w:rPr>
        <w:t>GOAL 3</w:t>
      </w:r>
      <w:r w:rsidRPr="00F775C9">
        <w:rPr>
          <w:rFonts w:eastAsia="Calibri" w:cstheme="minorHAnsi"/>
        </w:rPr>
        <w:t xml:space="preserve">: </w:t>
      </w:r>
      <w:r w:rsidR="00086A27" w:rsidRPr="00F775C9">
        <w:rPr>
          <w:rFonts w:eastAsia="Calibri" w:cstheme="minorHAnsi"/>
          <w:b/>
        </w:rPr>
        <w:t>Student learning is supported through active parent engagement (EIPS Priority 2, Goal 1)</w:t>
      </w:r>
      <w:r w:rsidR="00E36780" w:rsidRPr="00F775C9">
        <w:rPr>
          <w:rFonts w:eastAsia="Calibri" w:cstheme="minorHAnsi"/>
        </w:rPr>
        <w:tab/>
      </w:r>
    </w:p>
    <w:p w14:paraId="3AC3699B" w14:textId="77777777" w:rsidR="00FC368F" w:rsidRPr="00F775C9" w:rsidRDefault="00FC368F" w:rsidP="008F1BCE">
      <w:pPr>
        <w:spacing w:after="0"/>
        <w:ind w:left="0"/>
        <w:rPr>
          <w:rFonts w:cstheme="minorHAnsi"/>
        </w:rPr>
      </w:pPr>
    </w:p>
    <w:p w14:paraId="05681E81" w14:textId="25957490" w:rsidR="00EA5085" w:rsidRPr="00F775C9" w:rsidRDefault="008F1BCE" w:rsidP="008F1BCE">
      <w:pPr>
        <w:spacing w:after="0"/>
        <w:ind w:left="0"/>
        <w:rPr>
          <w:rFonts w:cstheme="minorHAnsi"/>
          <w:b/>
          <w:i/>
        </w:rPr>
      </w:pPr>
      <w:r w:rsidRPr="00F775C9">
        <w:rPr>
          <w:rFonts w:cstheme="minorHAnsi"/>
          <w:b/>
        </w:rPr>
        <w:t>Elk Island Public Schools Goals</w:t>
      </w:r>
      <w:r w:rsidRPr="00F775C9">
        <w:rPr>
          <w:rFonts w:cstheme="minorHAnsi"/>
          <w:b/>
          <w:i/>
        </w:rPr>
        <w:t>:</w:t>
      </w:r>
    </w:p>
    <w:p w14:paraId="475661FA" w14:textId="77777777" w:rsidR="008F1BCE" w:rsidRPr="00F775C9" w:rsidRDefault="008F1BCE" w:rsidP="008F1BCE">
      <w:pPr>
        <w:spacing w:after="0"/>
        <w:ind w:left="0"/>
        <w:rPr>
          <w:rFonts w:cstheme="minorHAnsi"/>
          <w:b/>
          <w:u w:val="single"/>
        </w:rPr>
      </w:pPr>
      <w:r w:rsidRPr="00F775C9">
        <w:rPr>
          <w:rFonts w:cstheme="minorHAnsi"/>
          <w:b/>
          <w:u w:val="single"/>
        </w:rPr>
        <w:t>Priority 1: Promote growth and success for all students.</w:t>
      </w:r>
    </w:p>
    <w:p w14:paraId="57F99B38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1:  EXCELLENT START TO LEARNING</w:t>
      </w:r>
    </w:p>
    <w:p w14:paraId="1C915F49" w14:textId="4063BC22" w:rsidR="00C17E4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More children reach social, intellectual, and physical developmental milestones by Grade</w:t>
      </w:r>
      <w:r w:rsidR="00F31F8E">
        <w:rPr>
          <w:rFonts w:cstheme="minorHAnsi"/>
        </w:rPr>
        <w:t xml:space="preserve"> 1.</w:t>
      </w:r>
      <w:r w:rsidRPr="00F775C9">
        <w:rPr>
          <w:rFonts w:cstheme="minorHAnsi"/>
        </w:rPr>
        <w:t xml:space="preserve"> </w:t>
      </w:r>
    </w:p>
    <w:p w14:paraId="1DC4A6A9" w14:textId="056F5EB8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  <w:b/>
        </w:rPr>
        <w:t>GOAL 2:  SUCCESS FOR EVERY STUDENT</w:t>
      </w:r>
    </w:p>
    <w:p w14:paraId="1C3A69C7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More students achieve a minimum of one year’s growth in literacy and numeracy.</w:t>
      </w:r>
    </w:p>
    <w:p w14:paraId="07F8BC9B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  <w:iCs/>
          <w:color w:val="232323"/>
        </w:rPr>
        <w:t>Outcome:</w:t>
      </w:r>
      <w:r w:rsidRPr="00F775C9">
        <w:rPr>
          <w:rFonts w:cstheme="minorHAnsi"/>
          <w:color w:val="232323"/>
        </w:rPr>
        <w:t> The achievement gap between First Nations, Métis, and Inuit students and all other students is reduced.</w:t>
      </w:r>
    </w:p>
    <w:p w14:paraId="6C683A75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3:  SUCCESS BEYOND HIGH SCHOOL</w:t>
      </w:r>
    </w:p>
    <w:p w14:paraId="75978486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More students are engaged in school, achieve excellence, and are supported in their transition beyond high school.</w:t>
      </w:r>
    </w:p>
    <w:p w14:paraId="50C409C8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</w:p>
    <w:p w14:paraId="0BB8164D" w14:textId="77777777" w:rsidR="008F1BCE" w:rsidRPr="00F775C9" w:rsidRDefault="008F1BCE" w:rsidP="008F1BCE">
      <w:pPr>
        <w:spacing w:after="0"/>
        <w:ind w:left="0"/>
        <w:rPr>
          <w:rFonts w:cstheme="minorHAnsi"/>
          <w:b/>
          <w:u w:val="single"/>
        </w:rPr>
      </w:pPr>
      <w:r w:rsidRPr="00F775C9">
        <w:rPr>
          <w:rFonts w:cstheme="minorHAnsi"/>
          <w:b/>
          <w:u w:val="single"/>
        </w:rPr>
        <w:t>Priority 2: Enhance high quality learning and working environments.</w:t>
      </w:r>
    </w:p>
    <w:p w14:paraId="303C36E1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1:  A FOCUS ON WELLBEING INCLUDING STUDENT CITIZENSHIP AND STAFF ENGAGEMENT</w:t>
      </w:r>
    </w:p>
    <w:p w14:paraId="11122457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</w:rPr>
        <w:t>Outcome: Our learning and working environments are welcoming, caring, respectful, and safe</w:t>
      </w:r>
      <w:r w:rsidRPr="00F775C9">
        <w:rPr>
          <w:rFonts w:cstheme="minorHAnsi"/>
          <w:b/>
        </w:rPr>
        <w:t>.</w:t>
      </w:r>
    </w:p>
    <w:p w14:paraId="0008E5D7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2:  QUALITY INFRASTRUCTURE FOR ALL</w:t>
      </w:r>
    </w:p>
    <w:p w14:paraId="7066207A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Student learning is supported through the use of effective planning, managing, and investment in division infrastructure.</w:t>
      </w:r>
    </w:p>
    <w:p w14:paraId="18F8CB14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3:  BUILD CAPACITY</w:t>
      </w:r>
    </w:p>
    <w:p w14:paraId="1B938EF7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All staff have the opportunity and are supported in increasing their professional and leadership capacities.</w:t>
      </w:r>
    </w:p>
    <w:p w14:paraId="06E06543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4: A CULTURE OF EXCELLENCE AND ACCOUNTABILITY</w:t>
      </w:r>
    </w:p>
    <w:p w14:paraId="69997269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The division uses evidenced-based practices to improve student engagement and achievement.</w:t>
      </w:r>
    </w:p>
    <w:p w14:paraId="3EC71364" w14:textId="77777777" w:rsidR="008F1BCE" w:rsidRPr="00F775C9" w:rsidRDefault="008F1BCE" w:rsidP="008F1BCE">
      <w:pPr>
        <w:spacing w:after="0"/>
        <w:ind w:left="0"/>
        <w:rPr>
          <w:rFonts w:cstheme="minorHAnsi"/>
          <w:b/>
          <w:u w:val="single"/>
        </w:rPr>
      </w:pPr>
    </w:p>
    <w:p w14:paraId="763FB6B8" w14:textId="77777777" w:rsidR="008F1BCE" w:rsidRPr="00F775C9" w:rsidRDefault="008F1BCE" w:rsidP="008F1BCE">
      <w:pPr>
        <w:spacing w:after="0"/>
        <w:ind w:left="0"/>
        <w:rPr>
          <w:rFonts w:cstheme="minorHAnsi"/>
          <w:b/>
          <w:u w:val="single"/>
        </w:rPr>
      </w:pPr>
      <w:r w:rsidRPr="00F775C9">
        <w:rPr>
          <w:rFonts w:cstheme="minorHAnsi"/>
          <w:b/>
          <w:u w:val="single"/>
        </w:rPr>
        <w:t>Priority 3: Enhance public education through effective engagement, partnerships, and communication.</w:t>
      </w:r>
    </w:p>
    <w:p w14:paraId="0551B76B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1:  PARENTS AS PARTNERS</w:t>
      </w:r>
    </w:p>
    <w:p w14:paraId="2AF6400A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Student learning is supported and enhanced through parent engagement.</w:t>
      </w:r>
    </w:p>
    <w:p w14:paraId="44039401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2:  SUPPORTS AND SERVICES FOR STUDENTS AND FAMILIES</w:t>
      </w:r>
    </w:p>
    <w:p w14:paraId="5851B212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Community partnerships support the needs of our students.</w:t>
      </w:r>
    </w:p>
    <w:p w14:paraId="51292FDC" w14:textId="77777777" w:rsidR="008F1BCE" w:rsidRPr="00F775C9" w:rsidRDefault="008F1B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GOAL 3:  ENGAGED AND EFFECTIVE GOVERNANCE</w:t>
      </w:r>
    </w:p>
    <w:p w14:paraId="341DE42A" w14:textId="77777777" w:rsidR="008F1BCE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Outcome: The division is committed to ongoing advocacy to enhance public education.</w:t>
      </w:r>
    </w:p>
    <w:p w14:paraId="5B41679F" w14:textId="79C6DF8B" w:rsidR="008F1BCE" w:rsidRPr="00F775C9" w:rsidRDefault="008F1BCE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43339911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2D83F6F8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3AA6611C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1BE840EC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380F57BB" w14:textId="71A5839D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75B70CED" w14:textId="77777777" w:rsidR="0012163F" w:rsidRDefault="0012163F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3FA56B0A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48082AC3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7C5D434B" w14:textId="77777777" w:rsidR="00774634" w:rsidRDefault="00774634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53607288" w14:textId="77311287" w:rsidR="00FC368F" w:rsidRPr="00F775C9" w:rsidRDefault="00FC368F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  <w:r w:rsidRPr="00F775C9">
        <w:rPr>
          <w:rFonts w:asciiTheme="minorHAnsi" w:hAnsiTheme="minorHAnsi" w:cstheme="minorHAnsi"/>
          <w:b/>
          <w:color w:val="000000"/>
          <w:szCs w:val="22"/>
          <w:lang w:val="en-US" w:eastAsia="en-US"/>
        </w:rPr>
        <w:lastRenderedPageBreak/>
        <w:t xml:space="preserve">SECTION TWO:  School Profile and Foundation Statements </w:t>
      </w:r>
    </w:p>
    <w:p w14:paraId="30A0C818" w14:textId="77777777" w:rsidR="008F1BCE" w:rsidRPr="00F775C9" w:rsidRDefault="008F1BCE" w:rsidP="008F1BCE">
      <w:pPr>
        <w:pStyle w:val="Header"/>
        <w:tabs>
          <w:tab w:val="clear" w:pos="4320"/>
          <w:tab w:val="clear" w:pos="8640"/>
        </w:tabs>
        <w:spacing w:before="0" w:line="240" w:lineRule="auto"/>
        <w:rPr>
          <w:rFonts w:asciiTheme="minorHAnsi" w:hAnsiTheme="minorHAnsi" w:cstheme="minorHAnsi"/>
          <w:b/>
          <w:color w:val="000000"/>
          <w:szCs w:val="22"/>
          <w:lang w:val="en-US" w:eastAsia="en-US"/>
        </w:rPr>
      </w:pPr>
    </w:p>
    <w:p w14:paraId="3616A253" w14:textId="77777777" w:rsidR="00FC368F" w:rsidRPr="00F775C9" w:rsidRDefault="00FC368F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 xml:space="preserve">Principal:  </w:t>
      </w:r>
      <w:r w:rsidR="00CA72B2" w:rsidRPr="00F775C9">
        <w:rPr>
          <w:rFonts w:cstheme="minorHAnsi"/>
        </w:rPr>
        <w:t>Carol Brown</w:t>
      </w:r>
      <w:r w:rsidRPr="00F775C9">
        <w:rPr>
          <w:rFonts w:cstheme="minorHAnsi"/>
        </w:rPr>
        <w:tab/>
      </w:r>
      <w:r w:rsidRPr="00F775C9">
        <w:rPr>
          <w:rFonts w:cstheme="minorHAnsi"/>
          <w:b/>
        </w:rPr>
        <w:tab/>
      </w:r>
    </w:p>
    <w:p w14:paraId="1D5E189B" w14:textId="6706D9AD" w:rsidR="00FC368F" w:rsidRPr="00F775C9" w:rsidRDefault="00E36780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Assistant Principal</w:t>
      </w:r>
      <w:r w:rsidR="007B61CE" w:rsidRPr="00F775C9">
        <w:rPr>
          <w:rFonts w:cstheme="minorHAnsi"/>
          <w:b/>
        </w:rPr>
        <w:t xml:space="preserve">:  </w:t>
      </w:r>
      <w:r w:rsidRPr="00F775C9">
        <w:rPr>
          <w:rFonts w:cstheme="minorHAnsi"/>
        </w:rPr>
        <w:t>Corey Kropp</w:t>
      </w:r>
      <w:r w:rsidR="00FC368F" w:rsidRPr="00F775C9">
        <w:rPr>
          <w:rFonts w:cstheme="minorHAnsi"/>
          <w:b/>
        </w:rPr>
        <w:tab/>
        <w:t xml:space="preserve"> </w:t>
      </w:r>
    </w:p>
    <w:p w14:paraId="3DE2AC9A" w14:textId="0A6987A5" w:rsidR="00FC368F" w:rsidRPr="00F775C9" w:rsidRDefault="007B61CE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 xml:space="preserve">Counsellor:  </w:t>
      </w:r>
      <w:r w:rsidR="00CF6EA1">
        <w:rPr>
          <w:rFonts w:cstheme="minorHAnsi"/>
        </w:rPr>
        <w:t>Joanne McHugh</w:t>
      </w:r>
    </w:p>
    <w:p w14:paraId="3C0475EC" w14:textId="77777777" w:rsidR="00FC368F" w:rsidRPr="00F775C9" w:rsidRDefault="00FC368F" w:rsidP="008F1BCE">
      <w:pPr>
        <w:spacing w:after="0"/>
        <w:ind w:left="0"/>
        <w:rPr>
          <w:rFonts w:eastAsia="Times New Roman" w:cstheme="minorHAnsi"/>
          <w:b/>
          <w:color w:val="000000"/>
        </w:rPr>
      </w:pPr>
    </w:p>
    <w:p w14:paraId="4C779A3C" w14:textId="77777777" w:rsidR="007B61CE" w:rsidRPr="00F775C9" w:rsidRDefault="007B61CE" w:rsidP="007B61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</w:rPr>
        <w:t>SPS School Quick Facts:</w:t>
      </w:r>
    </w:p>
    <w:p w14:paraId="29958488" w14:textId="304683D7" w:rsidR="0019382F" w:rsidRPr="00F775C9" w:rsidRDefault="0019382F" w:rsidP="007B61C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775C9">
        <w:rPr>
          <w:rFonts w:cstheme="minorHAnsi"/>
        </w:rPr>
        <w:t>Sout</w:t>
      </w:r>
      <w:r w:rsidR="00C45E3C" w:rsidRPr="00F775C9">
        <w:rPr>
          <w:rFonts w:cstheme="minorHAnsi"/>
        </w:rPr>
        <w:t xml:space="preserve">hPointe School opened as a K-6 school in </w:t>
      </w:r>
      <w:r w:rsidR="00C23A3B" w:rsidRPr="00F775C9">
        <w:rPr>
          <w:rFonts w:cstheme="minorHAnsi"/>
        </w:rPr>
        <w:t>August</w:t>
      </w:r>
      <w:r w:rsidRPr="00F775C9">
        <w:rPr>
          <w:rFonts w:cstheme="minorHAnsi"/>
        </w:rPr>
        <w:t xml:space="preserve"> 2017.</w:t>
      </w:r>
    </w:p>
    <w:p w14:paraId="2364BBB4" w14:textId="2D77DDC1" w:rsidR="007B61CE" w:rsidRDefault="007B61CE" w:rsidP="007B61C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775C9">
        <w:rPr>
          <w:rFonts w:cstheme="minorHAnsi"/>
        </w:rPr>
        <w:t>SouthPointe School is</w:t>
      </w:r>
      <w:r w:rsidR="002E15E3">
        <w:rPr>
          <w:rFonts w:cstheme="minorHAnsi"/>
        </w:rPr>
        <w:t xml:space="preserve"> currently a K-</w:t>
      </w:r>
      <w:r w:rsidRPr="00F775C9">
        <w:rPr>
          <w:rFonts w:cstheme="minorHAnsi"/>
        </w:rPr>
        <w:t xml:space="preserve"> </w:t>
      </w:r>
      <w:r w:rsidR="00697EC9">
        <w:rPr>
          <w:rFonts w:cstheme="minorHAnsi"/>
        </w:rPr>
        <w:t>8</w:t>
      </w:r>
      <w:r w:rsidRPr="00F775C9">
        <w:rPr>
          <w:rFonts w:cstheme="minorHAnsi"/>
        </w:rPr>
        <w:t xml:space="preserve"> School that serves </w:t>
      </w:r>
      <w:r w:rsidR="00CA6720" w:rsidRPr="00F775C9">
        <w:rPr>
          <w:rFonts w:cstheme="minorHAnsi"/>
        </w:rPr>
        <w:t>4</w:t>
      </w:r>
      <w:r w:rsidR="00697EC9">
        <w:rPr>
          <w:rFonts w:cstheme="minorHAnsi"/>
        </w:rPr>
        <w:t>91</w:t>
      </w:r>
      <w:r w:rsidRPr="00F775C9">
        <w:rPr>
          <w:rFonts w:cstheme="minorHAnsi"/>
        </w:rPr>
        <w:t xml:space="preserve"> students.</w:t>
      </w:r>
    </w:p>
    <w:p w14:paraId="3A116CFB" w14:textId="184D2A49" w:rsidR="00774634" w:rsidRPr="00774634" w:rsidRDefault="00774634" w:rsidP="00774634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SouthPointe School will add an additional junior high grade over the next year. In 2021-2022 SouthPointe School will be serving students from K-9.</w:t>
      </w:r>
    </w:p>
    <w:p w14:paraId="6A819BF0" w14:textId="77777777" w:rsidR="007B61CE" w:rsidRDefault="007B61CE" w:rsidP="007B61C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775C9">
        <w:rPr>
          <w:rFonts w:cstheme="minorHAnsi"/>
        </w:rPr>
        <w:t xml:space="preserve">SouthPointe School is a community school serving the students who reside within the SouthPointe and Sienna subdivisions. </w:t>
      </w:r>
    </w:p>
    <w:p w14:paraId="4E26D7DA" w14:textId="77777777" w:rsidR="00774634" w:rsidRDefault="00774634" w:rsidP="008F1BCE">
      <w:pPr>
        <w:spacing w:after="0"/>
        <w:ind w:left="0"/>
        <w:rPr>
          <w:rFonts w:cstheme="minorHAnsi"/>
          <w:b/>
        </w:rPr>
      </w:pPr>
    </w:p>
    <w:p w14:paraId="6B75D6EE" w14:textId="40A2ABD1" w:rsidR="00FC368F" w:rsidRPr="00F775C9" w:rsidRDefault="008F1BCE" w:rsidP="008F1BCE">
      <w:pPr>
        <w:spacing w:after="0"/>
        <w:ind w:left="0"/>
        <w:rPr>
          <w:rFonts w:cstheme="minorHAnsi"/>
        </w:rPr>
      </w:pPr>
      <w:r w:rsidRPr="00F775C9">
        <w:rPr>
          <w:rFonts w:cstheme="minorHAnsi"/>
          <w:b/>
        </w:rPr>
        <w:t>Programming H</w:t>
      </w:r>
      <w:r w:rsidR="00FC368F" w:rsidRPr="00F775C9">
        <w:rPr>
          <w:rFonts w:cstheme="minorHAnsi"/>
          <w:b/>
        </w:rPr>
        <w:t>ighlights</w:t>
      </w:r>
      <w:r w:rsidR="00FC368F" w:rsidRPr="00F775C9">
        <w:rPr>
          <w:rFonts w:cstheme="minorHAnsi"/>
        </w:rPr>
        <w:t>:</w:t>
      </w:r>
    </w:p>
    <w:p w14:paraId="7E642343" w14:textId="2ADD2D5E" w:rsidR="007B61CE" w:rsidRPr="00F775C9" w:rsidRDefault="007B61CE" w:rsidP="007B61CE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F775C9">
        <w:rPr>
          <w:rFonts w:cstheme="minorHAnsi"/>
        </w:rPr>
        <w:t xml:space="preserve">SouthPointe School is an inclusive education setting dedicated to meeting the needs of all learners. </w:t>
      </w:r>
    </w:p>
    <w:p w14:paraId="1BA7BD17" w14:textId="05A1E7D4" w:rsidR="00A911B6" w:rsidRPr="00F775C9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contextualSpacing w:val="0"/>
        <w:rPr>
          <w:rFonts w:cstheme="minorHAnsi"/>
        </w:rPr>
      </w:pPr>
      <w:r w:rsidRPr="00F775C9">
        <w:rPr>
          <w:rFonts w:cstheme="minorHAnsi"/>
        </w:rPr>
        <w:t>Literacy focus (0.</w:t>
      </w:r>
      <w:r w:rsidR="00697EC9">
        <w:rPr>
          <w:rFonts w:cstheme="minorHAnsi"/>
        </w:rPr>
        <w:t>233</w:t>
      </w:r>
      <w:r w:rsidRPr="00F775C9">
        <w:rPr>
          <w:rFonts w:cstheme="minorHAnsi"/>
        </w:rPr>
        <w:t xml:space="preserve"> full time equivalent reading support</w:t>
      </w:r>
      <w:r w:rsidRPr="00F775C9">
        <w:rPr>
          <w:rFonts w:cstheme="minorHAnsi"/>
          <w:spacing w:val="-15"/>
        </w:rPr>
        <w:t xml:space="preserve"> </w:t>
      </w:r>
      <w:r w:rsidRPr="00F775C9">
        <w:rPr>
          <w:rFonts w:cstheme="minorHAnsi"/>
        </w:rPr>
        <w:t>teacher)</w:t>
      </w:r>
      <w:r w:rsidR="00116C80">
        <w:rPr>
          <w:rFonts w:cstheme="minorHAnsi"/>
        </w:rPr>
        <w:t>.</w:t>
      </w:r>
    </w:p>
    <w:p w14:paraId="0D0DD162" w14:textId="4A7EB467" w:rsidR="00A911B6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22"/>
        <w:contextualSpacing w:val="0"/>
        <w:rPr>
          <w:rFonts w:cstheme="minorHAnsi"/>
          <w:sz w:val="21"/>
        </w:rPr>
      </w:pPr>
      <w:r w:rsidRPr="00F775C9">
        <w:rPr>
          <w:rFonts w:cstheme="minorHAnsi"/>
        </w:rPr>
        <w:t xml:space="preserve">Literacy kits (Fountas </w:t>
      </w:r>
      <w:r w:rsidR="00FA7F52">
        <w:rPr>
          <w:rFonts w:cstheme="minorHAnsi"/>
        </w:rPr>
        <w:t>and</w:t>
      </w:r>
      <w:r w:rsidRPr="00F775C9">
        <w:rPr>
          <w:rFonts w:cstheme="minorHAnsi"/>
        </w:rPr>
        <w:t xml:space="preserve"> Pinnell Leveled Literacy Intervention Kits </w:t>
      </w:r>
      <w:r w:rsidRPr="00F775C9">
        <w:rPr>
          <w:rFonts w:cstheme="minorHAnsi"/>
          <w:sz w:val="21"/>
        </w:rPr>
        <w:t xml:space="preserve">for Kindergarten to grade </w:t>
      </w:r>
      <w:r w:rsidR="00CF6EA1">
        <w:rPr>
          <w:rFonts w:cstheme="minorHAnsi"/>
          <w:sz w:val="21"/>
        </w:rPr>
        <w:t>8</w:t>
      </w:r>
      <w:r w:rsidRPr="00F775C9">
        <w:rPr>
          <w:rFonts w:cstheme="minorHAnsi"/>
          <w:sz w:val="21"/>
        </w:rPr>
        <w:t xml:space="preserve"> and Fountas </w:t>
      </w:r>
      <w:r w:rsidR="00FA7F52">
        <w:rPr>
          <w:rFonts w:cstheme="minorHAnsi"/>
          <w:sz w:val="21"/>
        </w:rPr>
        <w:t>and</w:t>
      </w:r>
      <w:r w:rsidRPr="00F775C9">
        <w:rPr>
          <w:rFonts w:cstheme="minorHAnsi"/>
          <w:sz w:val="21"/>
        </w:rPr>
        <w:t xml:space="preserve"> Pinnell Benchmark Assessments Kits levels 1,</w:t>
      </w:r>
      <w:r w:rsidRPr="00F775C9">
        <w:rPr>
          <w:rFonts w:cstheme="minorHAnsi"/>
          <w:spacing w:val="-20"/>
          <w:sz w:val="21"/>
        </w:rPr>
        <w:t xml:space="preserve"> </w:t>
      </w:r>
      <w:r w:rsidRPr="00F775C9">
        <w:rPr>
          <w:rFonts w:cstheme="minorHAnsi"/>
          <w:sz w:val="21"/>
        </w:rPr>
        <w:t>2 and 3)</w:t>
      </w:r>
      <w:r w:rsidR="00116C80">
        <w:rPr>
          <w:rFonts w:cstheme="minorHAnsi"/>
          <w:sz w:val="21"/>
        </w:rPr>
        <w:t>.</w:t>
      </w:r>
    </w:p>
    <w:p w14:paraId="02469B18" w14:textId="7F260863" w:rsidR="00CF6EA1" w:rsidRDefault="00CF6EA1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22"/>
        <w:contextualSpacing w:val="0"/>
        <w:rPr>
          <w:rFonts w:cstheme="minorHAnsi"/>
          <w:sz w:val="21"/>
        </w:rPr>
      </w:pPr>
      <w:r>
        <w:rPr>
          <w:rFonts w:cstheme="minorHAnsi"/>
          <w:sz w:val="21"/>
        </w:rPr>
        <w:t xml:space="preserve">Readers Workshop resources for </w:t>
      </w:r>
      <w:bookmarkStart w:id="0" w:name="_Hlk20817541"/>
      <w:r>
        <w:rPr>
          <w:rFonts w:cstheme="minorHAnsi"/>
          <w:sz w:val="21"/>
        </w:rPr>
        <w:t>Kindergarten to grade 8</w:t>
      </w:r>
      <w:bookmarkEnd w:id="0"/>
    </w:p>
    <w:p w14:paraId="711CAC2F" w14:textId="0D5031A7" w:rsidR="00CF6EA1" w:rsidRDefault="00CF6EA1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22"/>
        <w:contextualSpacing w:val="0"/>
        <w:rPr>
          <w:rFonts w:cstheme="minorHAnsi"/>
          <w:sz w:val="21"/>
        </w:rPr>
      </w:pPr>
      <w:r>
        <w:rPr>
          <w:rFonts w:cstheme="minorHAnsi"/>
          <w:sz w:val="21"/>
        </w:rPr>
        <w:t>Writers Workshop resources for Kindergarten to grade 8</w:t>
      </w:r>
    </w:p>
    <w:p w14:paraId="588D80A0" w14:textId="40D2EF32" w:rsidR="00CF6EA1" w:rsidRPr="00F775C9" w:rsidRDefault="00CF6EA1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22"/>
        <w:contextualSpacing w:val="0"/>
        <w:rPr>
          <w:rFonts w:cstheme="minorHAnsi"/>
          <w:sz w:val="21"/>
        </w:rPr>
      </w:pPr>
      <w:r>
        <w:rPr>
          <w:rFonts w:cstheme="minorHAnsi"/>
          <w:sz w:val="21"/>
        </w:rPr>
        <w:t>Units of Study in Phonics (Kindergarten to grade 2)</w:t>
      </w:r>
    </w:p>
    <w:p w14:paraId="66264EA7" w14:textId="725CFD33" w:rsidR="00A911B6" w:rsidRPr="00F775C9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cstheme="minorHAnsi"/>
        </w:rPr>
      </w:pPr>
      <w:r w:rsidRPr="00F775C9">
        <w:rPr>
          <w:rFonts w:cstheme="minorHAnsi"/>
        </w:rPr>
        <w:t xml:space="preserve">Standardized Test for the Assessment of </w:t>
      </w:r>
      <w:r w:rsidR="00116C80" w:rsidRPr="00F775C9">
        <w:rPr>
          <w:rFonts w:cstheme="minorHAnsi"/>
        </w:rPr>
        <w:t>Reading (</w:t>
      </w:r>
      <w:r w:rsidRPr="00F775C9">
        <w:rPr>
          <w:rFonts w:cstheme="minorHAnsi"/>
        </w:rPr>
        <w:t>STAR) assessments grades 1-</w:t>
      </w:r>
      <w:r w:rsidR="00697EC9">
        <w:rPr>
          <w:rFonts w:cstheme="minorHAnsi"/>
        </w:rPr>
        <w:t>8</w:t>
      </w:r>
      <w:r w:rsidRPr="00F775C9">
        <w:rPr>
          <w:rFonts w:cstheme="minorHAnsi"/>
        </w:rPr>
        <w:t>, three times</w:t>
      </w:r>
      <w:r w:rsidRPr="00F775C9">
        <w:rPr>
          <w:rFonts w:cstheme="minorHAnsi"/>
          <w:spacing w:val="-32"/>
        </w:rPr>
        <w:t xml:space="preserve"> </w:t>
      </w:r>
      <w:r w:rsidRPr="00F775C9">
        <w:rPr>
          <w:rFonts w:cstheme="minorHAnsi"/>
        </w:rPr>
        <w:t>annually</w:t>
      </w:r>
      <w:r w:rsidR="00116C80">
        <w:rPr>
          <w:rFonts w:cstheme="minorHAnsi"/>
        </w:rPr>
        <w:t>.</w:t>
      </w:r>
    </w:p>
    <w:p w14:paraId="1327AC59" w14:textId="65E0B42D" w:rsidR="00F31F8E" w:rsidRPr="00F31F8E" w:rsidRDefault="00C456A1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57"/>
        <w:contextualSpacing w:val="0"/>
        <w:rPr>
          <w:rFonts w:cstheme="minorHAnsi"/>
        </w:rPr>
      </w:pPr>
      <w:r w:rsidRPr="00F31F8E">
        <w:rPr>
          <w:rFonts w:cstheme="minorHAnsi"/>
        </w:rPr>
        <w:t>Numeracy focus</w:t>
      </w:r>
      <w:r w:rsidR="002F0577" w:rsidRPr="00F31F8E">
        <w:rPr>
          <w:rFonts w:cstheme="minorHAnsi"/>
        </w:rPr>
        <w:t xml:space="preserve">. The </w:t>
      </w:r>
      <w:r w:rsidR="002F0577" w:rsidRPr="00F31F8E">
        <w:rPr>
          <w:rFonts w:eastAsia="Calibri"/>
          <w:bCs/>
        </w:rPr>
        <w:t>intentional use of number talks and small group instruction occur</w:t>
      </w:r>
      <w:r w:rsidR="00FD1C39">
        <w:rPr>
          <w:rFonts w:eastAsia="Calibri"/>
          <w:bCs/>
        </w:rPr>
        <w:t>s</w:t>
      </w:r>
      <w:r w:rsidR="002F0577" w:rsidRPr="00F31F8E">
        <w:rPr>
          <w:rFonts w:eastAsia="Calibri"/>
          <w:bCs/>
        </w:rPr>
        <w:t xml:space="preserve"> in e</w:t>
      </w:r>
      <w:r w:rsidR="00FD1C39">
        <w:rPr>
          <w:rFonts w:eastAsia="Calibri"/>
          <w:bCs/>
        </w:rPr>
        <w:t>very</w:t>
      </w:r>
      <w:r w:rsidR="002F0577" w:rsidRPr="00F31F8E">
        <w:rPr>
          <w:rFonts w:eastAsia="Calibri"/>
          <w:bCs/>
        </w:rPr>
        <w:t xml:space="preserve"> class</w:t>
      </w:r>
      <w:r w:rsidR="00FD1C39">
        <w:rPr>
          <w:rFonts w:eastAsia="Calibri"/>
          <w:bCs/>
        </w:rPr>
        <w:t>room</w:t>
      </w:r>
      <w:r w:rsidR="002F0577" w:rsidRPr="00F31F8E">
        <w:rPr>
          <w:rFonts w:eastAsia="Calibri"/>
          <w:bCs/>
        </w:rPr>
        <w:t xml:space="preserve">.  </w:t>
      </w:r>
    </w:p>
    <w:p w14:paraId="17103B70" w14:textId="3A98EC24" w:rsidR="00C456A1" w:rsidRPr="00F31F8E" w:rsidRDefault="00F31F8E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57"/>
        <w:contextualSpacing w:val="0"/>
        <w:rPr>
          <w:rFonts w:cstheme="minorHAnsi"/>
        </w:rPr>
      </w:pPr>
      <w:r w:rsidRPr="00F31F8E">
        <w:rPr>
          <w:rFonts w:eastAsia="Calibri"/>
          <w:bCs/>
        </w:rPr>
        <w:t>J</w:t>
      </w:r>
      <w:r w:rsidR="002F0577" w:rsidRPr="00F31F8E">
        <w:rPr>
          <w:rFonts w:eastAsia="Calibri"/>
          <w:bCs/>
        </w:rPr>
        <w:t>unior high students</w:t>
      </w:r>
      <w:r w:rsidRPr="00F31F8E">
        <w:rPr>
          <w:rFonts w:eastAsia="Calibri"/>
          <w:bCs/>
        </w:rPr>
        <w:t xml:space="preserve"> receive </w:t>
      </w:r>
      <w:r w:rsidR="002F0577" w:rsidRPr="00F31F8E">
        <w:rPr>
          <w:rFonts w:eastAsia="Calibri"/>
          <w:bCs/>
        </w:rPr>
        <w:t>instruction</w:t>
      </w:r>
      <w:r w:rsidR="0012163F">
        <w:rPr>
          <w:rFonts w:eastAsia="Calibri"/>
          <w:bCs/>
        </w:rPr>
        <w:t xml:space="preserve"> in mathematics</w:t>
      </w:r>
      <w:r w:rsidRPr="00F31F8E">
        <w:rPr>
          <w:rFonts w:eastAsia="Calibri"/>
          <w:bCs/>
        </w:rPr>
        <w:t xml:space="preserve"> for </w:t>
      </w:r>
      <w:r w:rsidR="002F0577" w:rsidRPr="00F31F8E">
        <w:rPr>
          <w:rFonts w:eastAsia="Calibri"/>
          <w:bCs/>
        </w:rPr>
        <w:t>25</w:t>
      </w:r>
      <w:r w:rsidRPr="00F31F8E">
        <w:rPr>
          <w:rFonts w:eastAsia="Calibri"/>
          <w:bCs/>
        </w:rPr>
        <w:t>% of their day</w:t>
      </w:r>
      <w:r w:rsidR="002F0577" w:rsidRPr="00F31F8E">
        <w:rPr>
          <w:rFonts w:eastAsia="Calibri"/>
          <w:bCs/>
        </w:rPr>
        <w:t>.</w:t>
      </w:r>
    </w:p>
    <w:p w14:paraId="754E7823" w14:textId="635BE5EB" w:rsidR="00A911B6" w:rsidRPr="00F775C9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257"/>
        <w:contextualSpacing w:val="0"/>
        <w:rPr>
          <w:rFonts w:cstheme="minorHAnsi"/>
        </w:rPr>
      </w:pPr>
      <w:r w:rsidRPr="00F775C9">
        <w:rPr>
          <w:rFonts w:cstheme="minorHAnsi"/>
        </w:rPr>
        <w:t>Numeracy professional deve</w:t>
      </w:r>
      <w:r w:rsidR="00300148" w:rsidRPr="00F775C9">
        <w:rPr>
          <w:rFonts w:cstheme="minorHAnsi"/>
        </w:rPr>
        <w:t xml:space="preserve">lopment in partnership with Numeracy consultants, </w:t>
      </w:r>
      <w:r w:rsidRPr="00F775C9">
        <w:rPr>
          <w:rFonts w:cstheme="minorHAnsi"/>
        </w:rPr>
        <w:t>math manipulatives kits for all students grades 1-</w:t>
      </w:r>
      <w:r w:rsidR="00697EC9">
        <w:rPr>
          <w:rFonts w:cstheme="minorHAnsi"/>
        </w:rPr>
        <w:t>8</w:t>
      </w:r>
      <w:r w:rsidRPr="00F775C9">
        <w:rPr>
          <w:rFonts w:cstheme="minorHAnsi"/>
        </w:rPr>
        <w:t xml:space="preserve"> and</w:t>
      </w:r>
      <w:r w:rsidR="00116C80">
        <w:rPr>
          <w:rFonts w:cstheme="minorHAnsi"/>
        </w:rPr>
        <w:t xml:space="preserve"> use of</w:t>
      </w:r>
      <w:r w:rsidRPr="00F775C9">
        <w:rPr>
          <w:rFonts w:cstheme="minorHAnsi"/>
        </w:rPr>
        <w:t xml:space="preserve"> EIPS </w:t>
      </w:r>
      <w:r w:rsidR="00116C80">
        <w:rPr>
          <w:rFonts w:cstheme="minorHAnsi"/>
        </w:rPr>
        <w:t>Communicating Student L</w:t>
      </w:r>
      <w:r w:rsidR="00300148" w:rsidRPr="00F775C9">
        <w:rPr>
          <w:rFonts w:cstheme="minorHAnsi"/>
        </w:rPr>
        <w:t>earning</w:t>
      </w:r>
      <w:r w:rsidR="00C17E49">
        <w:rPr>
          <w:rFonts w:cstheme="minorHAnsi"/>
        </w:rPr>
        <w:t>,</w:t>
      </w:r>
      <w:r w:rsidR="00116C80">
        <w:rPr>
          <w:rFonts w:cstheme="minorHAnsi"/>
        </w:rPr>
        <w:t xml:space="preserve"> (CSL)</w:t>
      </w:r>
      <w:r w:rsidR="00300148" w:rsidRPr="00F775C9">
        <w:rPr>
          <w:rFonts w:cstheme="minorHAnsi"/>
        </w:rPr>
        <w:t xml:space="preserve"> </w:t>
      </w:r>
      <w:r w:rsidR="00116C80">
        <w:rPr>
          <w:rFonts w:cstheme="minorHAnsi"/>
        </w:rPr>
        <w:t>Numeracy B</w:t>
      </w:r>
      <w:r w:rsidRPr="00F775C9">
        <w:rPr>
          <w:rFonts w:cstheme="minorHAnsi"/>
        </w:rPr>
        <w:t>enchmarking</w:t>
      </w:r>
      <w:r w:rsidR="00116C80">
        <w:rPr>
          <w:rFonts w:cstheme="minorHAnsi"/>
        </w:rPr>
        <w:t xml:space="preserve"> Interview</w:t>
      </w:r>
      <w:r w:rsidRPr="00F775C9">
        <w:rPr>
          <w:rFonts w:cstheme="minorHAnsi"/>
          <w:spacing w:val="-10"/>
        </w:rPr>
        <w:t xml:space="preserve"> </w:t>
      </w:r>
      <w:r w:rsidRPr="00F775C9">
        <w:rPr>
          <w:rFonts w:cstheme="minorHAnsi"/>
        </w:rPr>
        <w:t>kits</w:t>
      </w:r>
      <w:r w:rsidR="00116C80">
        <w:rPr>
          <w:rFonts w:cstheme="minorHAnsi"/>
        </w:rPr>
        <w:t xml:space="preserve"> to determine student areas of growth.</w:t>
      </w:r>
    </w:p>
    <w:p w14:paraId="5E63BF03" w14:textId="6AE7DD42" w:rsidR="00A911B6" w:rsidRPr="00F775C9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79" w:lineRule="exact"/>
        <w:contextualSpacing w:val="0"/>
        <w:rPr>
          <w:rFonts w:cstheme="minorHAnsi"/>
        </w:rPr>
      </w:pPr>
      <w:r w:rsidRPr="00F775C9">
        <w:rPr>
          <w:rFonts w:cstheme="minorHAnsi"/>
        </w:rPr>
        <w:t>Math Intervention/Programm</w:t>
      </w:r>
      <w:r w:rsidR="00300148" w:rsidRPr="00F775C9">
        <w:rPr>
          <w:rFonts w:cstheme="minorHAnsi"/>
        </w:rPr>
        <w:t>ing (MIPI) assessment grades 2-</w:t>
      </w:r>
      <w:r w:rsidR="00697EC9">
        <w:rPr>
          <w:rFonts w:cstheme="minorHAnsi"/>
        </w:rPr>
        <w:t>8</w:t>
      </w:r>
      <w:r w:rsidRPr="00F775C9">
        <w:rPr>
          <w:rFonts w:cstheme="minorHAnsi"/>
        </w:rPr>
        <w:t>, once</w:t>
      </w:r>
      <w:r w:rsidRPr="00F775C9">
        <w:rPr>
          <w:rFonts w:cstheme="minorHAnsi"/>
          <w:spacing w:val="-25"/>
        </w:rPr>
        <w:t xml:space="preserve"> </w:t>
      </w:r>
      <w:r w:rsidRPr="00F775C9">
        <w:rPr>
          <w:rFonts w:cstheme="minorHAnsi"/>
        </w:rPr>
        <w:t>annually</w:t>
      </w:r>
      <w:r w:rsidR="00116C80">
        <w:rPr>
          <w:rFonts w:cstheme="minorHAnsi"/>
        </w:rPr>
        <w:t>.</w:t>
      </w:r>
      <w:r w:rsidR="002F0577">
        <w:rPr>
          <w:rFonts w:cstheme="minorHAnsi"/>
        </w:rPr>
        <w:t xml:space="preserve"> </w:t>
      </w:r>
    </w:p>
    <w:p w14:paraId="39A11582" w14:textId="75D64D07" w:rsidR="00A911B6" w:rsidRPr="00F775C9" w:rsidRDefault="00300148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338"/>
        <w:contextualSpacing w:val="0"/>
        <w:rPr>
          <w:rFonts w:cstheme="minorHAnsi"/>
        </w:rPr>
      </w:pPr>
      <w:r w:rsidRPr="00F775C9">
        <w:rPr>
          <w:rFonts w:cstheme="minorHAnsi"/>
        </w:rPr>
        <w:t>Grades 2</w:t>
      </w:r>
      <w:r w:rsidR="00697EC9">
        <w:rPr>
          <w:rFonts w:cstheme="minorHAnsi"/>
        </w:rPr>
        <w:t>-8</w:t>
      </w:r>
      <w:r w:rsidR="00A911B6" w:rsidRPr="00F775C9">
        <w:rPr>
          <w:rFonts w:cstheme="minorHAnsi"/>
        </w:rPr>
        <w:t xml:space="preserve"> classrooms have student dedicated Chromebook sets for daily </w:t>
      </w:r>
      <w:r w:rsidR="00B4534F" w:rsidRPr="00F775C9">
        <w:rPr>
          <w:rFonts w:cstheme="minorHAnsi"/>
        </w:rPr>
        <w:t>use;</w:t>
      </w:r>
      <w:r w:rsidR="00A911B6" w:rsidRPr="00F775C9">
        <w:rPr>
          <w:rFonts w:cstheme="minorHAnsi"/>
        </w:rPr>
        <w:t xml:space="preserve"> Grade 1 </w:t>
      </w:r>
      <w:r w:rsidRPr="00F775C9">
        <w:rPr>
          <w:rFonts w:cstheme="minorHAnsi"/>
        </w:rPr>
        <w:t>students have classroom sets</w:t>
      </w:r>
      <w:r w:rsidR="00A911B6" w:rsidRPr="00F775C9">
        <w:rPr>
          <w:rFonts w:cstheme="minorHAnsi"/>
        </w:rPr>
        <w:t xml:space="preserve"> of</w:t>
      </w:r>
      <w:r w:rsidR="00A911B6" w:rsidRPr="00F775C9">
        <w:rPr>
          <w:rFonts w:cstheme="minorHAnsi"/>
          <w:spacing w:val="-3"/>
        </w:rPr>
        <w:t xml:space="preserve"> </w:t>
      </w:r>
      <w:r w:rsidRPr="00F775C9">
        <w:rPr>
          <w:rFonts w:cstheme="minorHAnsi"/>
        </w:rPr>
        <w:t>iPads</w:t>
      </w:r>
      <w:r w:rsidR="00116C80">
        <w:rPr>
          <w:rFonts w:cstheme="minorHAnsi"/>
        </w:rPr>
        <w:t>.</w:t>
      </w:r>
    </w:p>
    <w:p w14:paraId="18EB2169" w14:textId="5C201EA4" w:rsidR="00A911B6" w:rsidRPr="00F775C9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contextualSpacing w:val="0"/>
        <w:rPr>
          <w:rFonts w:cstheme="minorHAnsi"/>
        </w:rPr>
      </w:pPr>
      <w:r w:rsidRPr="00F775C9">
        <w:rPr>
          <w:rFonts w:cstheme="minorHAnsi"/>
        </w:rPr>
        <w:t xml:space="preserve">In addition, 30 </w:t>
      </w:r>
      <w:r w:rsidR="00300148" w:rsidRPr="00F775C9">
        <w:rPr>
          <w:rFonts w:cstheme="minorHAnsi"/>
        </w:rPr>
        <w:t>student laptops</w:t>
      </w:r>
      <w:r w:rsidRPr="00F775C9">
        <w:rPr>
          <w:rFonts w:cstheme="minorHAnsi"/>
        </w:rPr>
        <w:t xml:space="preserve">, </w:t>
      </w:r>
      <w:r w:rsidR="00300148" w:rsidRPr="00F775C9">
        <w:rPr>
          <w:rFonts w:cstheme="minorHAnsi"/>
        </w:rPr>
        <w:t>10 student laptops for use in the Learning Commons</w:t>
      </w:r>
      <w:r w:rsidR="00116C80">
        <w:rPr>
          <w:rFonts w:cstheme="minorHAnsi"/>
        </w:rPr>
        <w:t>.</w:t>
      </w:r>
      <w:r w:rsidR="00300148" w:rsidRPr="00F775C9">
        <w:rPr>
          <w:rFonts w:cstheme="minorHAnsi"/>
        </w:rPr>
        <w:t xml:space="preserve"> </w:t>
      </w:r>
    </w:p>
    <w:p w14:paraId="766B9D12" w14:textId="45498911" w:rsidR="002F0577" w:rsidRPr="002F0577" w:rsidRDefault="00A911B6" w:rsidP="002F0577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/>
        <w:ind w:right="101"/>
        <w:contextualSpacing w:val="0"/>
        <w:rPr>
          <w:rFonts w:cstheme="minorHAnsi"/>
        </w:rPr>
      </w:pPr>
      <w:r w:rsidRPr="00F775C9">
        <w:rPr>
          <w:rFonts w:cstheme="minorHAnsi"/>
        </w:rPr>
        <w:t>First Nations Metis and Inuit</w:t>
      </w:r>
      <w:r w:rsidR="00300148" w:rsidRPr="00F775C9">
        <w:rPr>
          <w:rFonts w:cstheme="minorHAnsi"/>
        </w:rPr>
        <w:t xml:space="preserve"> (FNMI) programming project (0.1</w:t>
      </w:r>
      <w:r w:rsidRPr="00F775C9">
        <w:rPr>
          <w:rFonts w:cstheme="minorHAnsi"/>
        </w:rPr>
        <w:t xml:space="preserve"> full time equivalent teacher in the school) – building Truth and Reconciliation understanding for all</w:t>
      </w:r>
      <w:r w:rsidRPr="00F775C9">
        <w:rPr>
          <w:rFonts w:cstheme="minorHAnsi"/>
          <w:spacing w:val="-18"/>
        </w:rPr>
        <w:t xml:space="preserve"> </w:t>
      </w:r>
      <w:r w:rsidRPr="00F775C9">
        <w:rPr>
          <w:rFonts w:cstheme="minorHAnsi"/>
        </w:rPr>
        <w:t>students</w:t>
      </w:r>
      <w:r w:rsidR="00116C80">
        <w:rPr>
          <w:rFonts w:cstheme="minorHAnsi"/>
        </w:rPr>
        <w:t>.</w:t>
      </w:r>
      <w:r w:rsidR="002F0577">
        <w:rPr>
          <w:rFonts w:cstheme="minorHAnsi"/>
        </w:rPr>
        <w:t xml:space="preserve"> An outdoor learning space will be created in partnership with Elder Wilson and our lead First Nations, Metis and Inuit teacher. SouthPointe School received a grant from Shell to support this initiative. </w:t>
      </w:r>
    </w:p>
    <w:p w14:paraId="203B520C" w14:textId="7AA6D125" w:rsidR="00A911B6" w:rsidRPr="00F775C9" w:rsidRDefault="00A911B6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161"/>
        <w:contextualSpacing w:val="0"/>
        <w:rPr>
          <w:rFonts w:cstheme="minorHAnsi"/>
        </w:rPr>
      </w:pPr>
      <w:r w:rsidRPr="00F775C9">
        <w:rPr>
          <w:rFonts w:cstheme="minorHAnsi"/>
        </w:rPr>
        <w:t xml:space="preserve">Extra-curricular activities </w:t>
      </w:r>
      <w:r w:rsidR="00C23A3B" w:rsidRPr="00F775C9">
        <w:rPr>
          <w:rFonts w:cstheme="minorHAnsi"/>
        </w:rPr>
        <w:t>include</w:t>
      </w:r>
      <w:r w:rsidRPr="00F775C9">
        <w:rPr>
          <w:rFonts w:cstheme="minorHAnsi"/>
        </w:rPr>
        <w:t xml:space="preserve"> cross country running team, </w:t>
      </w:r>
      <w:r w:rsidR="00300148" w:rsidRPr="00F775C9">
        <w:rPr>
          <w:rFonts w:cstheme="minorHAnsi"/>
        </w:rPr>
        <w:t xml:space="preserve">volleyball, basketball, badminton for division 2 </w:t>
      </w:r>
      <w:r w:rsidR="00BA2847">
        <w:rPr>
          <w:rFonts w:cstheme="minorHAnsi"/>
        </w:rPr>
        <w:t>and</w:t>
      </w:r>
      <w:r w:rsidR="00300148" w:rsidRPr="00F775C9">
        <w:rPr>
          <w:rFonts w:cstheme="minorHAnsi"/>
        </w:rPr>
        <w:t xml:space="preserve"> 3 students, </w:t>
      </w:r>
      <w:r w:rsidRPr="00F775C9">
        <w:rPr>
          <w:rFonts w:cstheme="minorHAnsi"/>
        </w:rPr>
        <w:t xml:space="preserve">track team, choir, </w:t>
      </w:r>
      <w:r w:rsidR="00FD1C39">
        <w:rPr>
          <w:rFonts w:cstheme="minorHAnsi"/>
        </w:rPr>
        <w:t xml:space="preserve">student led daily </w:t>
      </w:r>
      <w:r w:rsidR="00300148" w:rsidRPr="00F775C9">
        <w:rPr>
          <w:rFonts w:cstheme="minorHAnsi"/>
        </w:rPr>
        <w:t>announcement</w:t>
      </w:r>
      <w:r w:rsidR="00FD1C39">
        <w:rPr>
          <w:rFonts w:cstheme="minorHAnsi"/>
        </w:rPr>
        <w:t>s</w:t>
      </w:r>
      <w:r w:rsidR="00300148" w:rsidRPr="00F775C9">
        <w:rPr>
          <w:rFonts w:cstheme="minorHAnsi"/>
        </w:rPr>
        <w:t>, intramurals</w:t>
      </w:r>
      <w:r w:rsidRPr="00F775C9">
        <w:rPr>
          <w:rFonts w:cstheme="minorHAnsi"/>
        </w:rPr>
        <w:t xml:space="preserve">, </w:t>
      </w:r>
      <w:r w:rsidR="00300148" w:rsidRPr="00F775C9">
        <w:rPr>
          <w:rFonts w:cstheme="minorHAnsi"/>
        </w:rPr>
        <w:t xml:space="preserve">musical theatre, Senior and Youth Networking </w:t>
      </w:r>
      <w:r w:rsidR="00C456A1" w:rsidRPr="00F775C9">
        <w:rPr>
          <w:rFonts w:cstheme="minorHAnsi"/>
        </w:rPr>
        <w:t>Communities</w:t>
      </w:r>
      <w:r w:rsidR="00300148" w:rsidRPr="00F775C9">
        <w:rPr>
          <w:rFonts w:cstheme="minorHAnsi"/>
        </w:rPr>
        <w:t xml:space="preserve"> (SYNC),</w:t>
      </w:r>
      <w:r w:rsidR="00116C80">
        <w:rPr>
          <w:rFonts w:cstheme="minorHAnsi"/>
        </w:rPr>
        <w:t xml:space="preserve"> and student</w:t>
      </w:r>
      <w:r w:rsidR="00300148" w:rsidRPr="00F775C9">
        <w:rPr>
          <w:rFonts w:cstheme="minorHAnsi"/>
        </w:rPr>
        <w:t xml:space="preserve"> safety patrollers</w:t>
      </w:r>
      <w:r w:rsidR="00116C80">
        <w:rPr>
          <w:rFonts w:cstheme="minorHAnsi"/>
        </w:rPr>
        <w:t>.</w:t>
      </w:r>
    </w:p>
    <w:p w14:paraId="3B480503" w14:textId="4E857DCC" w:rsidR="00300148" w:rsidRPr="00F31F8E" w:rsidRDefault="00C23A3B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161"/>
        <w:contextualSpacing w:val="0"/>
        <w:rPr>
          <w:rFonts w:cstheme="minorHAnsi"/>
        </w:rPr>
      </w:pPr>
      <w:r w:rsidRPr="00F31F8E">
        <w:rPr>
          <w:rFonts w:cstheme="minorHAnsi"/>
        </w:rPr>
        <w:t xml:space="preserve">SouthPointe Volunteer Readers </w:t>
      </w:r>
      <w:r w:rsidR="00300148" w:rsidRPr="00F31F8E">
        <w:rPr>
          <w:rFonts w:cstheme="minorHAnsi"/>
        </w:rPr>
        <w:t xml:space="preserve">program to help </w:t>
      </w:r>
      <w:r w:rsidR="00C456A1" w:rsidRPr="00F31F8E">
        <w:rPr>
          <w:rFonts w:cstheme="minorHAnsi"/>
        </w:rPr>
        <w:t>Kindergarten</w:t>
      </w:r>
      <w:r w:rsidR="00F31F8E" w:rsidRPr="00F31F8E">
        <w:rPr>
          <w:rFonts w:cstheme="minorHAnsi"/>
        </w:rPr>
        <w:t>, grade 1</w:t>
      </w:r>
      <w:r w:rsidR="00C456A1" w:rsidRPr="00F31F8E">
        <w:rPr>
          <w:rFonts w:cstheme="minorHAnsi"/>
        </w:rPr>
        <w:t xml:space="preserve"> and grade </w:t>
      </w:r>
      <w:r w:rsidR="002F0577" w:rsidRPr="00F31F8E">
        <w:rPr>
          <w:rFonts w:cstheme="minorHAnsi"/>
        </w:rPr>
        <w:t>2</w:t>
      </w:r>
      <w:r w:rsidR="00C456A1" w:rsidRPr="00F31F8E">
        <w:rPr>
          <w:rFonts w:cstheme="minorHAnsi"/>
        </w:rPr>
        <w:t xml:space="preserve"> students strengthen the</w:t>
      </w:r>
      <w:r w:rsidR="00F145D7" w:rsidRPr="00F31F8E">
        <w:rPr>
          <w:rFonts w:cstheme="minorHAnsi"/>
        </w:rPr>
        <w:t>ir</w:t>
      </w:r>
      <w:r w:rsidR="00C456A1" w:rsidRPr="00F31F8E">
        <w:rPr>
          <w:rFonts w:cstheme="minorHAnsi"/>
        </w:rPr>
        <w:t xml:space="preserve"> foundations </w:t>
      </w:r>
      <w:r w:rsidR="00FD1C39">
        <w:rPr>
          <w:rFonts w:cstheme="minorHAnsi"/>
        </w:rPr>
        <w:t>in</w:t>
      </w:r>
      <w:r w:rsidR="00C456A1" w:rsidRPr="00F31F8E">
        <w:rPr>
          <w:rFonts w:cstheme="minorHAnsi"/>
        </w:rPr>
        <w:t xml:space="preserve"> reading. </w:t>
      </w:r>
    </w:p>
    <w:p w14:paraId="55BD5CA4" w14:textId="6B640D48" w:rsidR="00300148" w:rsidRPr="00F775C9" w:rsidRDefault="00116C80" w:rsidP="00A911B6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/>
        <w:ind w:right="161"/>
        <w:contextualSpacing w:val="0"/>
        <w:rPr>
          <w:rFonts w:cstheme="minorHAnsi"/>
        </w:rPr>
      </w:pPr>
      <w:r>
        <w:rPr>
          <w:rFonts w:cstheme="minorHAnsi"/>
        </w:rPr>
        <w:t>Diverse learning opportunities</w:t>
      </w:r>
      <w:r w:rsidR="00300148" w:rsidRPr="00F775C9">
        <w:rPr>
          <w:rFonts w:cstheme="minorHAnsi"/>
        </w:rPr>
        <w:t xml:space="preserve"> for division 3 students through elective programming</w:t>
      </w:r>
      <w:r>
        <w:rPr>
          <w:rFonts w:cstheme="minorHAnsi"/>
        </w:rPr>
        <w:t>.</w:t>
      </w:r>
    </w:p>
    <w:p w14:paraId="5F683CE7" w14:textId="79DBBB6A" w:rsidR="00A911B6" w:rsidRPr="00774634" w:rsidRDefault="00A911B6" w:rsidP="00774634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" w:after="0"/>
        <w:contextualSpacing w:val="0"/>
        <w:rPr>
          <w:rFonts w:cstheme="minorHAnsi"/>
        </w:rPr>
        <w:sectPr w:rsidR="00A911B6" w:rsidRPr="00774634" w:rsidSect="00FA7F52">
          <w:footerReference w:type="first" r:id="rId10"/>
          <w:pgSz w:w="12240" w:h="15840"/>
          <w:pgMar w:top="1440" w:right="1340" w:bottom="920" w:left="1340" w:header="0" w:footer="676" w:gutter="0"/>
          <w:pgNumType w:start="1"/>
          <w:cols w:space="720"/>
        </w:sectPr>
      </w:pPr>
      <w:r w:rsidRPr="00F775C9">
        <w:rPr>
          <w:rFonts w:cstheme="minorHAnsi"/>
        </w:rPr>
        <w:t xml:space="preserve">French as a Second Language instruction for </w:t>
      </w:r>
      <w:r w:rsidR="00FD1C39">
        <w:rPr>
          <w:rFonts w:cstheme="minorHAnsi"/>
        </w:rPr>
        <w:t xml:space="preserve">students in </w:t>
      </w:r>
      <w:r w:rsidRPr="00F775C9">
        <w:rPr>
          <w:rFonts w:cstheme="minorHAnsi"/>
        </w:rPr>
        <w:t>grades</w:t>
      </w:r>
      <w:r w:rsidRPr="00F775C9">
        <w:rPr>
          <w:rFonts w:cstheme="minorHAnsi"/>
          <w:spacing w:val="-19"/>
        </w:rPr>
        <w:t xml:space="preserve"> </w:t>
      </w:r>
      <w:r w:rsidRPr="00F775C9">
        <w:rPr>
          <w:rFonts w:cstheme="minorHAnsi"/>
        </w:rPr>
        <w:t>4-6</w:t>
      </w:r>
    </w:p>
    <w:p w14:paraId="5DD622BA" w14:textId="18E84144" w:rsidR="00FC368F" w:rsidRPr="00F775C9" w:rsidRDefault="00FC368F" w:rsidP="008F1BCE">
      <w:pPr>
        <w:spacing w:after="0"/>
        <w:ind w:left="0"/>
        <w:rPr>
          <w:rFonts w:cstheme="minorHAnsi"/>
          <w:b/>
          <w:sz w:val="24"/>
        </w:rPr>
      </w:pPr>
      <w:r w:rsidRPr="00F775C9">
        <w:rPr>
          <w:rFonts w:cstheme="minorHAnsi"/>
          <w:b/>
          <w:sz w:val="24"/>
        </w:rPr>
        <w:t>SECTION THREE:  Schoo</w:t>
      </w:r>
      <w:r w:rsidR="00361D19" w:rsidRPr="00F775C9">
        <w:rPr>
          <w:rFonts w:cstheme="minorHAnsi"/>
          <w:b/>
          <w:sz w:val="24"/>
        </w:rPr>
        <w:t>l</w:t>
      </w:r>
      <w:r w:rsidR="008F1BCE" w:rsidRPr="00F775C9">
        <w:rPr>
          <w:rFonts w:cstheme="minorHAnsi"/>
          <w:b/>
          <w:sz w:val="24"/>
        </w:rPr>
        <w:t xml:space="preserve"> Education Results Report (</w:t>
      </w:r>
      <w:r w:rsidR="00361D19" w:rsidRPr="00F775C9">
        <w:rPr>
          <w:rFonts w:cstheme="minorHAnsi"/>
          <w:b/>
          <w:sz w:val="24"/>
        </w:rPr>
        <w:t>201</w:t>
      </w:r>
      <w:r w:rsidR="00131A84">
        <w:rPr>
          <w:rFonts w:cstheme="minorHAnsi"/>
          <w:b/>
          <w:sz w:val="24"/>
        </w:rPr>
        <w:t>8</w:t>
      </w:r>
      <w:r w:rsidR="008F1BCE" w:rsidRPr="00F775C9">
        <w:rPr>
          <w:rFonts w:cstheme="minorHAnsi"/>
          <w:b/>
          <w:sz w:val="24"/>
        </w:rPr>
        <w:t>-1</w:t>
      </w:r>
      <w:r w:rsidR="00131A84">
        <w:rPr>
          <w:rFonts w:cstheme="minorHAnsi"/>
          <w:b/>
          <w:sz w:val="24"/>
        </w:rPr>
        <w:t>9</w:t>
      </w:r>
      <w:r w:rsidRPr="00F775C9">
        <w:rPr>
          <w:rFonts w:cstheme="minorHAnsi"/>
          <w:b/>
          <w:sz w:val="24"/>
        </w:rPr>
        <w:t>)</w:t>
      </w:r>
    </w:p>
    <w:p w14:paraId="7AFF1C8C" w14:textId="77777777" w:rsidR="00FC368F" w:rsidRPr="00F775C9" w:rsidRDefault="00FC368F" w:rsidP="008F1BCE">
      <w:pPr>
        <w:spacing w:after="0"/>
        <w:ind w:left="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68F" w:rsidRPr="00F775C9" w14:paraId="023BDD64" w14:textId="77777777" w:rsidTr="0054799B">
        <w:tc>
          <w:tcPr>
            <w:tcW w:w="9350" w:type="dxa"/>
          </w:tcPr>
          <w:p w14:paraId="129F0842" w14:textId="2C20FB21" w:rsidR="000F1B73" w:rsidRDefault="00FC368F" w:rsidP="008F1BCE">
            <w:pPr>
              <w:ind w:left="0"/>
              <w:rPr>
                <w:rFonts w:cstheme="minorHAnsi"/>
              </w:rPr>
            </w:pPr>
            <w:r w:rsidRPr="000F1B73">
              <w:rPr>
                <w:rFonts w:cstheme="minorHAnsi"/>
              </w:rPr>
              <w:t>What were the g</w:t>
            </w:r>
            <w:r w:rsidR="00361D19" w:rsidRPr="000F1B73">
              <w:rPr>
                <w:rFonts w:cstheme="minorHAnsi"/>
              </w:rPr>
              <w:t>r</w:t>
            </w:r>
            <w:r w:rsidR="008F1BCE" w:rsidRPr="000F1B73">
              <w:rPr>
                <w:rFonts w:cstheme="minorHAnsi"/>
              </w:rPr>
              <w:t xml:space="preserve">eatest </w:t>
            </w:r>
            <w:r w:rsidR="00DA6B27">
              <w:rPr>
                <w:rFonts w:cstheme="minorHAnsi"/>
              </w:rPr>
              <w:t>success/</w:t>
            </w:r>
            <w:r w:rsidR="008F1BCE" w:rsidRPr="000F1B73">
              <w:rPr>
                <w:rFonts w:cstheme="minorHAnsi"/>
              </w:rPr>
              <w:t xml:space="preserve">challenges faced </w:t>
            </w:r>
            <w:r w:rsidR="00405835" w:rsidRPr="000F1B73">
              <w:rPr>
                <w:rFonts w:cstheme="minorHAnsi"/>
              </w:rPr>
              <w:t>in 201</w:t>
            </w:r>
            <w:r w:rsidR="00405835">
              <w:rPr>
                <w:rFonts w:cstheme="minorHAnsi"/>
              </w:rPr>
              <w:t>8</w:t>
            </w:r>
            <w:r w:rsidR="00405835" w:rsidRPr="000F1B73">
              <w:rPr>
                <w:rFonts w:cstheme="minorHAnsi"/>
              </w:rPr>
              <w:t>-1</w:t>
            </w:r>
            <w:r w:rsidR="00405835">
              <w:rPr>
                <w:rFonts w:cstheme="minorHAnsi"/>
              </w:rPr>
              <w:t>9?</w:t>
            </w:r>
            <w:r w:rsidR="002E15E3" w:rsidRPr="000F1B73">
              <w:rPr>
                <w:rFonts w:cstheme="minorHAnsi"/>
              </w:rPr>
              <w:t xml:space="preserve"> </w:t>
            </w:r>
          </w:p>
          <w:p w14:paraId="45A49754" w14:textId="77777777" w:rsidR="0012163F" w:rsidRDefault="0012163F" w:rsidP="002F0577">
            <w:pPr>
              <w:ind w:left="0"/>
              <w:rPr>
                <w:rFonts w:cstheme="minorHAnsi"/>
                <w:b/>
                <w:bCs/>
              </w:rPr>
            </w:pPr>
          </w:p>
          <w:p w14:paraId="6BDAB7E1" w14:textId="2266324E" w:rsidR="00DA6B27" w:rsidRPr="002863D1" w:rsidRDefault="00DA6B27" w:rsidP="002F0577">
            <w:pPr>
              <w:ind w:left="0"/>
              <w:rPr>
                <w:rFonts w:cstheme="minorHAnsi"/>
                <w:b/>
                <w:bCs/>
              </w:rPr>
            </w:pPr>
            <w:r w:rsidRPr="002863D1">
              <w:rPr>
                <w:rFonts w:cstheme="minorHAnsi"/>
                <w:b/>
                <w:bCs/>
              </w:rPr>
              <w:t>Successes</w:t>
            </w:r>
            <w:r w:rsidR="006308DF" w:rsidRPr="002863D1">
              <w:rPr>
                <w:rFonts w:cstheme="minorHAnsi"/>
                <w:b/>
                <w:bCs/>
              </w:rPr>
              <w:t>:</w:t>
            </w:r>
          </w:p>
          <w:p w14:paraId="1DC86EA3" w14:textId="77777777" w:rsidR="002863D1" w:rsidRDefault="00131A84" w:rsidP="002F0577">
            <w:pPr>
              <w:ind w:lef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31A84">
              <w:rPr>
                <w:rFonts w:ascii="Calibri" w:hAnsi="Calibri" w:cs="Calibri"/>
                <w:color w:val="000000"/>
                <w:sz w:val="23"/>
                <w:szCs w:val="23"/>
              </w:rPr>
              <w:t>Upon reviewing the provincial achievement scores for 201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8</w:t>
            </w:r>
            <w:r w:rsidRPr="00131A84">
              <w:rPr>
                <w:rFonts w:ascii="Calibri" w:hAnsi="Calibri" w:cs="Calibri"/>
                <w:color w:val="000000"/>
                <w:sz w:val="23"/>
                <w:szCs w:val="23"/>
              </w:rPr>
              <w:t>-201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9</w:t>
            </w:r>
            <w:r w:rsidRPr="00131A8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we are proud to report that our Grade 6 students scored over the provincial averages in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the following</w:t>
            </w:r>
            <w:r w:rsidRPr="00131A8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subject areas: English Language Arts</w:t>
            </w:r>
            <w:r w:rsidR="0091275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</w:t>
            </w:r>
            <w:r w:rsidRPr="00131A8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Science. </w:t>
            </w:r>
            <w:r w:rsidR="005F0BD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 </w:t>
            </w:r>
            <w:r w:rsidR="002863D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Science and </w:t>
            </w:r>
            <w:r w:rsidR="005F0BD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Social Studies, students scored </w:t>
            </w:r>
            <w:r w:rsidR="002863D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significantly higher than the province in the standard of excellence. </w:t>
            </w:r>
          </w:p>
          <w:p w14:paraId="333F7C47" w14:textId="48551331" w:rsidR="005F0BD0" w:rsidRDefault="00131A84" w:rsidP="002F0577">
            <w:pPr>
              <w:ind w:left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31A8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 reviewing the accountability pillar results, </w:t>
            </w:r>
            <w:r w:rsidR="005F0BD0">
              <w:rPr>
                <w:rFonts w:ascii="Calibri" w:hAnsi="Calibri" w:cs="Calibri"/>
                <w:color w:val="000000"/>
                <w:sz w:val="23"/>
                <w:szCs w:val="23"/>
              </w:rPr>
              <w:t>our continuous improvement measure increased significantly from 57.2% to 83.5% in one year. We have maintained</w:t>
            </w:r>
            <w:r w:rsidR="002863D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high achievement in </w:t>
            </w:r>
            <w:r w:rsidR="00F06C1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the areas of </w:t>
            </w:r>
            <w:r w:rsidR="002863D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education quality, citizenship and parental involvement. </w:t>
            </w:r>
            <w:r w:rsidR="005F0BD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</w:t>
            </w:r>
          </w:p>
          <w:p w14:paraId="4E654116" w14:textId="0D5C8231" w:rsidR="000F1B73" w:rsidRDefault="006308DF" w:rsidP="002F057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Another</w:t>
            </w:r>
            <w:r w:rsidR="002E15E3" w:rsidRPr="000F1B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success</w:t>
            </w:r>
            <w:r w:rsidR="002E15E3" w:rsidRPr="000F1B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="002E15E3" w:rsidRPr="000F1B73">
              <w:rPr>
                <w:rFonts w:cstheme="minorHAnsi"/>
              </w:rPr>
              <w:t xml:space="preserve"> the 201</w:t>
            </w:r>
            <w:r w:rsidR="002F0577">
              <w:rPr>
                <w:rFonts w:cstheme="minorHAnsi"/>
              </w:rPr>
              <w:t>8</w:t>
            </w:r>
            <w:r w:rsidR="002E15E3" w:rsidRPr="000F1B73">
              <w:rPr>
                <w:rFonts w:cstheme="minorHAnsi"/>
              </w:rPr>
              <w:t>-201</w:t>
            </w:r>
            <w:r w:rsidR="002F0577">
              <w:rPr>
                <w:rFonts w:cstheme="minorHAnsi"/>
              </w:rPr>
              <w:t>9</w:t>
            </w:r>
            <w:r w:rsidR="002E15E3" w:rsidRPr="000F1B73">
              <w:rPr>
                <w:rFonts w:cstheme="minorHAnsi"/>
              </w:rPr>
              <w:t xml:space="preserve"> school year</w:t>
            </w:r>
            <w:r w:rsidR="00116C80">
              <w:rPr>
                <w:rFonts w:cstheme="minorHAnsi"/>
              </w:rPr>
              <w:t>,</w:t>
            </w:r>
            <w:r w:rsidR="002E15E3" w:rsidRPr="000F1B73">
              <w:rPr>
                <w:rFonts w:cstheme="minorHAnsi"/>
              </w:rPr>
              <w:t xml:space="preserve"> was </w:t>
            </w:r>
            <w:r w:rsidR="002F0577">
              <w:rPr>
                <w:rFonts w:cstheme="minorHAnsi"/>
              </w:rPr>
              <w:t xml:space="preserve">addressing the gaps in </w:t>
            </w:r>
            <w:r w:rsidR="00DA6B27">
              <w:rPr>
                <w:rFonts w:cstheme="minorHAnsi"/>
              </w:rPr>
              <w:t xml:space="preserve">foundational literacy skills. Two teachers </w:t>
            </w:r>
            <w:r w:rsidR="00DA6B27" w:rsidRPr="00405835">
              <w:rPr>
                <w:rFonts w:cstheme="minorHAnsi"/>
              </w:rPr>
              <w:t>(.30 FTE)</w:t>
            </w:r>
            <w:r w:rsidR="00DA6B27">
              <w:rPr>
                <w:rFonts w:cstheme="minorHAnsi"/>
              </w:rPr>
              <w:t xml:space="preserve"> provided targeted literacy intervention to small groups of s</w:t>
            </w:r>
            <w:r>
              <w:rPr>
                <w:rFonts w:cstheme="minorHAnsi"/>
              </w:rPr>
              <w:t xml:space="preserve">truggling readers </w:t>
            </w:r>
            <w:r w:rsidR="00DA6B27">
              <w:rPr>
                <w:rFonts w:cstheme="minorHAnsi"/>
              </w:rPr>
              <w:t xml:space="preserve">in grades 2 and 3. Students who received this support demonstrated </w:t>
            </w:r>
            <w:r>
              <w:rPr>
                <w:rFonts w:cstheme="minorHAnsi"/>
              </w:rPr>
              <w:t>an increase in their literacy achievement.</w:t>
            </w:r>
          </w:p>
          <w:p w14:paraId="0DDC4BC8" w14:textId="77777777" w:rsidR="00DA6B27" w:rsidRDefault="00DA6B27" w:rsidP="008F1BCE">
            <w:pPr>
              <w:ind w:left="0"/>
              <w:rPr>
                <w:rFonts w:cstheme="minorHAnsi"/>
              </w:rPr>
            </w:pPr>
          </w:p>
          <w:p w14:paraId="3FAA12E9" w14:textId="5FD82CC2" w:rsidR="00DA6B27" w:rsidRPr="002863D1" w:rsidRDefault="002863D1" w:rsidP="008F1BCE">
            <w:pPr>
              <w:ind w:left="0"/>
              <w:rPr>
                <w:rFonts w:cstheme="minorHAnsi"/>
                <w:b/>
                <w:bCs/>
              </w:rPr>
            </w:pPr>
            <w:r w:rsidRPr="002863D1">
              <w:rPr>
                <w:rFonts w:cstheme="minorHAnsi"/>
                <w:b/>
                <w:bCs/>
              </w:rPr>
              <w:t>Challenges:</w:t>
            </w:r>
          </w:p>
          <w:p w14:paraId="0831E00D" w14:textId="079A2F1B" w:rsidR="002863D1" w:rsidRDefault="00F06C1B" w:rsidP="008F1BC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data analysis of the MIPI indic</w:t>
            </w:r>
            <w:r w:rsidR="0073271B">
              <w:rPr>
                <w:rFonts w:cstheme="minorHAnsi"/>
              </w:rPr>
              <w:t>ated</w:t>
            </w:r>
            <w:r>
              <w:rPr>
                <w:rFonts w:cstheme="minorHAnsi"/>
              </w:rPr>
              <w:t xml:space="preserve"> that </w:t>
            </w:r>
            <w:r w:rsidR="00FD1C39">
              <w:rPr>
                <w:rFonts w:cstheme="minorHAnsi"/>
              </w:rPr>
              <w:t>foundational math skills</w:t>
            </w:r>
            <w:r>
              <w:rPr>
                <w:rFonts w:cstheme="minorHAnsi"/>
              </w:rPr>
              <w:t xml:space="preserve"> is an area of growth for most students across all grades 2-8. The grade 6 Math Provincial Achievement Test results also supports this finding. Students scored significantly below the provincial averages.</w:t>
            </w:r>
          </w:p>
          <w:p w14:paraId="528623FE" w14:textId="77777777" w:rsidR="00405835" w:rsidRDefault="00405835" w:rsidP="008F1BCE">
            <w:pPr>
              <w:ind w:left="0"/>
              <w:rPr>
                <w:rFonts w:cstheme="minorHAnsi"/>
                <w:highlight w:val="yellow"/>
              </w:rPr>
            </w:pPr>
          </w:p>
          <w:p w14:paraId="1309895A" w14:textId="6DB8E11D" w:rsidR="00405835" w:rsidRDefault="00405835" w:rsidP="008F1BC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 data analysis of our September 2019 S</w:t>
            </w:r>
            <w:r w:rsidR="00FD1C39">
              <w:rPr>
                <w:rFonts w:cstheme="minorHAnsi"/>
              </w:rPr>
              <w:t>TAR</w:t>
            </w:r>
            <w:r>
              <w:rPr>
                <w:rFonts w:cstheme="minorHAnsi"/>
              </w:rPr>
              <w:t xml:space="preserve"> results </w:t>
            </w:r>
            <w:r w:rsidR="00052157">
              <w:rPr>
                <w:rFonts w:cstheme="minorHAnsi"/>
              </w:rPr>
              <w:t xml:space="preserve">show that literacy continues to be an </w:t>
            </w:r>
            <w:r w:rsidR="00052157" w:rsidRPr="008662F8">
              <w:rPr>
                <w:rFonts w:cstheme="minorHAnsi"/>
              </w:rPr>
              <w:t>area of growth for the students at SouthPointe School.</w:t>
            </w:r>
            <w:r w:rsidR="00052157">
              <w:rPr>
                <w:rFonts w:cstheme="minorHAnsi"/>
              </w:rPr>
              <w:t xml:space="preserve"> </w:t>
            </w:r>
          </w:p>
          <w:p w14:paraId="7CE496A6" w14:textId="687467CC" w:rsidR="00405835" w:rsidRDefault="00405835" w:rsidP="008F1BCE">
            <w:pPr>
              <w:ind w:left="0"/>
              <w:rPr>
                <w:rFonts w:cstheme="minorHAnsi"/>
              </w:rPr>
            </w:pPr>
          </w:p>
          <w:p w14:paraId="54BEE2F0" w14:textId="3FCD0031" w:rsidR="00405835" w:rsidRPr="00405835" w:rsidRDefault="00052157" w:rsidP="008F1BC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As our </w:t>
            </w:r>
            <w:r w:rsidR="00405835" w:rsidRPr="00052157">
              <w:rPr>
                <w:rFonts w:cstheme="minorHAnsi"/>
              </w:rPr>
              <w:t>SouthPointe</w:t>
            </w:r>
            <w:r>
              <w:rPr>
                <w:rFonts w:cstheme="minorHAnsi"/>
              </w:rPr>
              <w:t xml:space="preserve"> student population</w:t>
            </w:r>
            <w:r w:rsidR="00C122B1">
              <w:rPr>
                <w:rFonts w:cstheme="minorHAnsi"/>
              </w:rPr>
              <w:t xml:space="preserve"> increase</w:t>
            </w:r>
            <w:r>
              <w:rPr>
                <w:rFonts w:cstheme="minorHAnsi"/>
              </w:rPr>
              <w:t xml:space="preserve">, we continue to require additional staffing, classroom resources (furniture, books, technology) and learning spaces. </w:t>
            </w:r>
          </w:p>
          <w:p w14:paraId="4F54C5FA" w14:textId="49F2C09B" w:rsidR="00FC368F" w:rsidRPr="00F775C9" w:rsidRDefault="00FC368F" w:rsidP="008F1BCE">
            <w:pPr>
              <w:ind w:left="0"/>
              <w:rPr>
                <w:rFonts w:cstheme="minorHAnsi"/>
                <w:highlight w:val="yellow"/>
              </w:rPr>
            </w:pPr>
          </w:p>
        </w:tc>
      </w:tr>
      <w:tr w:rsidR="00FC368F" w:rsidRPr="00F775C9" w14:paraId="76450CEF" w14:textId="77777777" w:rsidTr="0054799B">
        <w:tc>
          <w:tcPr>
            <w:tcW w:w="9350" w:type="dxa"/>
          </w:tcPr>
          <w:p w14:paraId="4DA90970" w14:textId="6A2D88B6" w:rsidR="00393341" w:rsidRPr="00423601" w:rsidRDefault="00FC368F" w:rsidP="008F1BCE">
            <w:pPr>
              <w:ind w:left="0"/>
              <w:rPr>
                <w:rFonts w:cstheme="minorHAnsi"/>
              </w:rPr>
            </w:pPr>
            <w:r w:rsidRPr="00423601">
              <w:rPr>
                <w:rFonts w:cstheme="minorHAnsi"/>
              </w:rPr>
              <w:t xml:space="preserve">How, and to what degree, did those </w:t>
            </w:r>
            <w:r w:rsidR="00DA6B27">
              <w:rPr>
                <w:rFonts w:cstheme="minorHAnsi"/>
              </w:rPr>
              <w:t>successes/</w:t>
            </w:r>
            <w:r w:rsidRPr="00423601">
              <w:rPr>
                <w:rFonts w:cstheme="minorHAnsi"/>
              </w:rPr>
              <w:t>cha</w:t>
            </w:r>
            <w:r w:rsidR="008F1BCE" w:rsidRPr="00423601">
              <w:rPr>
                <w:rFonts w:cstheme="minorHAnsi"/>
              </w:rPr>
              <w:t xml:space="preserve">llenges impact planning for </w:t>
            </w:r>
            <w:r w:rsidRPr="00423601">
              <w:rPr>
                <w:rFonts w:cstheme="minorHAnsi"/>
              </w:rPr>
              <w:t>201</w:t>
            </w:r>
            <w:r w:rsidR="00C122B1">
              <w:rPr>
                <w:rFonts w:cstheme="minorHAnsi"/>
              </w:rPr>
              <w:t>9</w:t>
            </w:r>
            <w:r w:rsidR="008F1BCE" w:rsidRPr="00423601">
              <w:rPr>
                <w:rFonts w:cstheme="minorHAnsi"/>
              </w:rPr>
              <w:t>-</w:t>
            </w:r>
            <w:r w:rsidR="00C122B1">
              <w:rPr>
                <w:rFonts w:cstheme="minorHAnsi"/>
              </w:rPr>
              <w:t>20</w:t>
            </w:r>
            <w:r w:rsidRPr="00423601">
              <w:rPr>
                <w:rFonts w:cstheme="minorHAnsi"/>
              </w:rPr>
              <w:t>?</w:t>
            </w:r>
          </w:p>
          <w:p w14:paraId="2527D1E7" w14:textId="77777777" w:rsidR="00893580" w:rsidRDefault="00893580" w:rsidP="008F1BCE">
            <w:pPr>
              <w:ind w:left="0"/>
              <w:rPr>
                <w:rFonts w:cstheme="minorHAnsi"/>
              </w:rPr>
            </w:pPr>
          </w:p>
          <w:p w14:paraId="319E65D0" w14:textId="0EC99E4B" w:rsidR="00B41399" w:rsidRDefault="00641008" w:rsidP="008F1BC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Based our</w:t>
            </w:r>
            <w:r w:rsidR="00893580">
              <w:rPr>
                <w:rFonts w:cstheme="minorHAnsi"/>
              </w:rPr>
              <w:t xml:space="preserve"> </w:t>
            </w:r>
            <w:r w:rsidR="00C122B1">
              <w:rPr>
                <w:rFonts w:cstheme="minorHAnsi"/>
              </w:rPr>
              <w:t>schoolwide MIPI</w:t>
            </w:r>
            <w:r>
              <w:rPr>
                <w:rFonts w:cstheme="minorHAnsi"/>
              </w:rPr>
              <w:t xml:space="preserve"> and </w:t>
            </w:r>
            <w:r w:rsidR="00893580">
              <w:rPr>
                <w:rFonts w:cstheme="minorHAnsi"/>
              </w:rPr>
              <w:t>grade six</w:t>
            </w:r>
            <w:r w:rsidR="00B70ED3">
              <w:rPr>
                <w:rFonts w:cstheme="minorHAnsi"/>
              </w:rPr>
              <w:t xml:space="preserve"> Math</w:t>
            </w:r>
            <w:r w:rsidR="00893580">
              <w:rPr>
                <w:rFonts w:cstheme="minorHAnsi"/>
              </w:rPr>
              <w:t xml:space="preserve"> P</w:t>
            </w:r>
            <w:r w:rsidR="00B41399">
              <w:rPr>
                <w:rFonts w:cstheme="minorHAnsi"/>
              </w:rPr>
              <w:t>rovincial Achievement Test</w:t>
            </w:r>
            <w:r w:rsidR="00893580">
              <w:rPr>
                <w:rFonts w:cstheme="minorHAnsi"/>
              </w:rPr>
              <w:t xml:space="preserve"> results</w:t>
            </w:r>
            <w:r w:rsidR="00B41399">
              <w:rPr>
                <w:rFonts w:cstheme="minorHAnsi"/>
              </w:rPr>
              <w:t>,</w:t>
            </w:r>
            <w:r w:rsidR="008935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numeracy</w:t>
            </w:r>
            <w:r w:rsidR="00862726">
              <w:rPr>
                <w:rFonts w:cstheme="minorHAnsi"/>
              </w:rPr>
              <w:t xml:space="preserve"> (</w:t>
            </w:r>
            <w:r w:rsidR="004F38B4">
              <w:rPr>
                <w:rFonts w:cstheme="minorHAnsi"/>
              </w:rPr>
              <w:t>foundational Math skills</w:t>
            </w:r>
            <w:r w:rsidR="00862726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will continue to be a</w:t>
            </w:r>
            <w:r w:rsidR="00862726">
              <w:rPr>
                <w:rFonts w:cstheme="minorHAnsi"/>
              </w:rPr>
              <w:t xml:space="preserve"> target</w:t>
            </w:r>
            <w:r>
              <w:rPr>
                <w:rFonts w:cstheme="minorHAnsi"/>
              </w:rPr>
              <w:t xml:space="preserve"> for the 2019-20 school year</w:t>
            </w:r>
            <w:r w:rsidR="0070704A" w:rsidRPr="0073271B">
              <w:rPr>
                <w:rFonts w:cstheme="minorHAnsi"/>
              </w:rPr>
              <w:t xml:space="preserve">. </w:t>
            </w:r>
            <w:r w:rsidR="00B41399" w:rsidRPr="0073271B">
              <w:rPr>
                <w:rFonts w:cstheme="minorHAnsi"/>
              </w:rPr>
              <w:t>We have been inte</w:t>
            </w:r>
            <w:r w:rsidR="00C17E49" w:rsidRPr="0073271B">
              <w:rPr>
                <w:rFonts w:cstheme="minorHAnsi"/>
              </w:rPr>
              <w:t>ntional</w:t>
            </w:r>
            <w:r w:rsidR="00B41399" w:rsidRPr="0073271B">
              <w:rPr>
                <w:rFonts w:cstheme="minorHAnsi"/>
              </w:rPr>
              <w:t xml:space="preserve"> about allocating time</w:t>
            </w:r>
            <w:r w:rsidR="0073271B" w:rsidRPr="0073271B">
              <w:rPr>
                <w:rFonts w:cstheme="minorHAnsi"/>
              </w:rPr>
              <w:t xml:space="preserve"> for professional development</w:t>
            </w:r>
            <w:r w:rsidR="00B41399" w:rsidRPr="0073271B">
              <w:rPr>
                <w:rFonts w:cstheme="minorHAnsi"/>
              </w:rPr>
              <w:t xml:space="preserve"> and resources to provide schoolwide numeracy support.</w:t>
            </w:r>
            <w:r w:rsidR="00B41399">
              <w:rPr>
                <w:rFonts w:cstheme="minorHAnsi"/>
              </w:rPr>
              <w:t xml:space="preserve"> </w:t>
            </w:r>
            <w:r w:rsidR="00EA2DE0">
              <w:rPr>
                <w:rFonts w:cstheme="minorHAnsi"/>
              </w:rPr>
              <w:t>The administration team</w:t>
            </w:r>
            <w:r w:rsidR="00601F96">
              <w:rPr>
                <w:rFonts w:cstheme="minorHAnsi"/>
              </w:rPr>
              <w:t>,</w:t>
            </w:r>
            <w:r w:rsidR="00EA2DE0">
              <w:rPr>
                <w:rFonts w:cstheme="minorHAnsi"/>
              </w:rPr>
              <w:t xml:space="preserve"> in partnership with numeracy consultant</w:t>
            </w:r>
            <w:r w:rsidR="00601F96">
              <w:rPr>
                <w:rFonts w:cstheme="minorHAnsi"/>
              </w:rPr>
              <w:t>,</w:t>
            </w:r>
            <w:r w:rsidR="00EA2DE0">
              <w:rPr>
                <w:rFonts w:cstheme="minorHAnsi"/>
              </w:rPr>
              <w:t xml:space="preserve"> </w:t>
            </w:r>
            <w:r w:rsidR="00B41399">
              <w:rPr>
                <w:rFonts w:cstheme="minorHAnsi"/>
              </w:rPr>
              <w:t xml:space="preserve">will </w:t>
            </w:r>
            <w:r w:rsidR="00893580">
              <w:rPr>
                <w:rFonts w:cstheme="minorHAnsi"/>
              </w:rPr>
              <w:t xml:space="preserve">work with teachers </w:t>
            </w:r>
            <w:r w:rsidR="00EA2DE0">
              <w:rPr>
                <w:rFonts w:cstheme="minorHAnsi"/>
              </w:rPr>
              <w:t>to provide targeted strategies and interventions to improve students’</w:t>
            </w:r>
            <w:r w:rsidR="00893580">
              <w:rPr>
                <w:rFonts w:cstheme="minorHAnsi"/>
              </w:rPr>
              <w:t xml:space="preserve"> foundation</w:t>
            </w:r>
            <w:r w:rsidR="004F579B">
              <w:rPr>
                <w:rFonts w:cstheme="minorHAnsi"/>
              </w:rPr>
              <w:t>al math skills</w:t>
            </w:r>
            <w:r w:rsidR="00EA2DE0">
              <w:rPr>
                <w:rFonts w:cstheme="minorHAnsi"/>
              </w:rPr>
              <w:t>. We will also implement best practices, including</w:t>
            </w:r>
            <w:r w:rsidR="00B41399">
              <w:rPr>
                <w:rFonts w:cstheme="minorHAnsi"/>
              </w:rPr>
              <w:t xml:space="preserve"> small group instruction </w:t>
            </w:r>
            <w:r w:rsidR="00EA2DE0">
              <w:rPr>
                <w:rFonts w:cstheme="minorHAnsi"/>
              </w:rPr>
              <w:t xml:space="preserve">in mathematics </w:t>
            </w:r>
            <w:r w:rsidR="004F579B">
              <w:rPr>
                <w:rFonts w:cstheme="minorHAnsi"/>
              </w:rPr>
              <w:t xml:space="preserve">across all grade levels. </w:t>
            </w:r>
            <w:r w:rsidR="00B41399">
              <w:rPr>
                <w:rFonts w:cstheme="minorHAnsi"/>
              </w:rPr>
              <w:t>T</w:t>
            </w:r>
            <w:r w:rsidR="004F579B">
              <w:rPr>
                <w:rFonts w:cstheme="minorHAnsi"/>
              </w:rPr>
              <w:t>he</w:t>
            </w:r>
            <w:r w:rsidR="00893580">
              <w:rPr>
                <w:rFonts w:cstheme="minorHAnsi"/>
              </w:rPr>
              <w:t xml:space="preserve"> grade</w:t>
            </w:r>
            <w:r w:rsidR="00B41399">
              <w:rPr>
                <w:rFonts w:cstheme="minorHAnsi"/>
              </w:rPr>
              <w:t>s</w:t>
            </w:r>
            <w:r w:rsidR="00893580">
              <w:rPr>
                <w:rFonts w:cstheme="minorHAnsi"/>
              </w:rPr>
              <w:t xml:space="preserve"> </w:t>
            </w:r>
            <w:r w:rsidR="00B41399">
              <w:rPr>
                <w:rFonts w:cstheme="minorHAnsi"/>
              </w:rPr>
              <w:t xml:space="preserve">1-8 teachers met </w:t>
            </w:r>
            <w:r w:rsidR="00EA2DE0">
              <w:rPr>
                <w:rFonts w:cstheme="minorHAnsi"/>
              </w:rPr>
              <w:t xml:space="preserve">at the end of September 2019, </w:t>
            </w:r>
            <w:r w:rsidR="00B41399">
              <w:rPr>
                <w:rFonts w:cstheme="minorHAnsi"/>
              </w:rPr>
              <w:t>as grade groups to formulate action plans to address the strands that are highlighted as areas of concern.</w:t>
            </w:r>
            <w:r w:rsidR="00EA2DE0">
              <w:rPr>
                <w:rFonts w:cstheme="minorHAnsi"/>
              </w:rPr>
              <w:t xml:space="preserve"> Teachers will have the opportunity to collaborate throughout the year to monitor student progress and implement</w:t>
            </w:r>
            <w:r w:rsidR="007E272E">
              <w:rPr>
                <w:rFonts w:cstheme="minorHAnsi"/>
              </w:rPr>
              <w:t xml:space="preserve"> other strategies as necessary. </w:t>
            </w:r>
          </w:p>
          <w:p w14:paraId="40572E1C" w14:textId="6B90B13A" w:rsidR="00052157" w:rsidRDefault="00052157" w:rsidP="008F1BCE">
            <w:pPr>
              <w:ind w:left="0"/>
              <w:rPr>
                <w:rFonts w:cstheme="minorHAnsi"/>
              </w:rPr>
            </w:pPr>
          </w:p>
          <w:p w14:paraId="31CDCA76" w14:textId="57633FB1" w:rsidR="00052157" w:rsidRDefault="00052157" w:rsidP="00052157">
            <w:pPr>
              <w:ind w:left="0"/>
              <w:rPr>
                <w:rFonts w:cstheme="minorHAnsi"/>
              </w:rPr>
            </w:pPr>
            <w:r w:rsidRPr="00423601">
              <w:rPr>
                <w:rFonts w:cstheme="minorHAnsi"/>
              </w:rPr>
              <w:t xml:space="preserve">Literacy </w:t>
            </w:r>
            <w:r w:rsidR="00641008">
              <w:rPr>
                <w:rFonts w:cstheme="minorHAnsi"/>
              </w:rPr>
              <w:t>also</w:t>
            </w:r>
            <w:r w:rsidRPr="00423601">
              <w:rPr>
                <w:rFonts w:cstheme="minorHAnsi"/>
              </w:rPr>
              <w:t xml:space="preserve"> </w:t>
            </w:r>
            <w:r w:rsidR="00A11E49">
              <w:rPr>
                <w:rFonts w:cstheme="minorHAnsi"/>
              </w:rPr>
              <w:t xml:space="preserve">continues </w:t>
            </w:r>
            <w:r w:rsidRPr="00423601">
              <w:rPr>
                <w:rFonts w:cstheme="minorHAnsi"/>
              </w:rPr>
              <w:t>to be a</w:t>
            </w:r>
            <w:r w:rsidR="00641008">
              <w:rPr>
                <w:rFonts w:cstheme="minorHAnsi"/>
              </w:rPr>
              <w:t>n area</w:t>
            </w:r>
            <w:r w:rsidRPr="00423601">
              <w:rPr>
                <w:rFonts w:cstheme="minorHAnsi"/>
              </w:rPr>
              <w:t xml:space="preserve"> focus in 201</w:t>
            </w:r>
            <w:r w:rsidR="00641008">
              <w:rPr>
                <w:rFonts w:cstheme="minorHAnsi"/>
              </w:rPr>
              <w:t>9</w:t>
            </w:r>
            <w:r w:rsidRPr="00423601">
              <w:rPr>
                <w:rFonts w:cstheme="minorHAnsi"/>
              </w:rPr>
              <w:t>-</w:t>
            </w:r>
            <w:r w:rsidR="00641008">
              <w:rPr>
                <w:rFonts w:cstheme="minorHAnsi"/>
              </w:rPr>
              <w:t>20</w:t>
            </w:r>
            <w:r w:rsidRPr="00423601">
              <w:rPr>
                <w:rFonts w:cstheme="minorHAnsi"/>
              </w:rPr>
              <w:t xml:space="preserve">. We have </w:t>
            </w:r>
            <w:r w:rsidR="00EA2DE0" w:rsidRPr="00423601">
              <w:rPr>
                <w:rFonts w:cstheme="minorHAnsi"/>
              </w:rPr>
              <w:t>allocated</w:t>
            </w:r>
            <w:r w:rsidR="00EA2DE0">
              <w:rPr>
                <w:rFonts w:cstheme="minorHAnsi"/>
              </w:rPr>
              <w:t xml:space="preserve"> </w:t>
            </w:r>
            <w:r w:rsidR="00EA2DE0" w:rsidRPr="00423601">
              <w:rPr>
                <w:rFonts w:cstheme="minorHAnsi"/>
              </w:rPr>
              <w:t>.</w:t>
            </w:r>
            <w:r w:rsidR="00EA2DE0">
              <w:rPr>
                <w:rFonts w:cstheme="minorHAnsi"/>
              </w:rPr>
              <w:t>223</w:t>
            </w:r>
            <w:r w:rsidRPr="00423601">
              <w:rPr>
                <w:rFonts w:cstheme="minorHAnsi"/>
              </w:rPr>
              <w:t xml:space="preserve">FTE, to provide literacy intervention. </w:t>
            </w:r>
            <w:r w:rsidR="00EA2DE0">
              <w:rPr>
                <w:rFonts w:cstheme="minorHAnsi"/>
              </w:rPr>
              <w:t xml:space="preserve">Based on our English Language Arts Provincial Achievement Test result, we will be targeting our struggling readers in grades five and six. </w:t>
            </w:r>
            <w:r w:rsidRPr="00423601">
              <w:rPr>
                <w:rFonts w:cstheme="minorHAnsi"/>
              </w:rPr>
              <w:t>We have allocated add</w:t>
            </w:r>
            <w:r>
              <w:rPr>
                <w:rFonts w:cstheme="minorHAnsi"/>
              </w:rPr>
              <w:t>itional</w:t>
            </w:r>
            <w:r w:rsidRPr="00423601">
              <w:rPr>
                <w:rFonts w:cstheme="minorHAnsi"/>
              </w:rPr>
              <w:t xml:space="preserve"> money to increase our learning commons book collection, home reading program and </w:t>
            </w:r>
            <w:r>
              <w:rPr>
                <w:rFonts w:cstheme="minorHAnsi"/>
              </w:rPr>
              <w:t xml:space="preserve">leveled </w:t>
            </w:r>
            <w:r w:rsidRPr="00423601">
              <w:rPr>
                <w:rFonts w:cstheme="minorHAnsi"/>
              </w:rPr>
              <w:t xml:space="preserve">books to support Readers Workshop. </w:t>
            </w:r>
            <w:r>
              <w:rPr>
                <w:rFonts w:cstheme="minorHAnsi"/>
              </w:rPr>
              <w:t>Additional t</w:t>
            </w:r>
            <w:r w:rsidRPr="00423601">
              <w:rPr>
                <w:rFonts w:cstheme="minorHAnsi"/>
              </w:rPr>
              <w:t>eaching resources</w:t>
            </w:r>
            <w:r>
              <w:rPr>
                <w:rFonts w:cstheme="minorHAnsi"/>
              </w:rPr>
              <w:t xml:space="preserve"> have been ordered to allow teachers to continue to implement literacy practices included as part of Readers and Writers Workshop.</w:t>
            </w:r>
          </w:p>
          <w:p w14:paraId="4F4B7380" w14:textId="77777777" w:rsidR="00D1361B" w:rsidRDefault="00D1361B" w:rsidP="00052157">
            <w:pPr>
              <w:ind w:left="0"/>
              <w:rPr>
                <w:rFonts w:cstheme="minorHAnsi"/>
              </w:rPr>
            </w:pPr>
          </w:p>
          <w:p w14:paraId="7BE87911" w14:textId="529F686F" w:rsidR="00E340E4" w:rsidRDefault="00052157" w:rsidP="008F1BCE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 SouthPointe S</w:t>
            </w:r>
            <w:r w:rsidRPr="00423601">
              <w:rPr>
                <w:rFonts w:cstheme="minorHAnsi"/>
              </w:rPr>
              <w:t>chool continues to grow</w:t>
            </w:r>
            <w:r>
              <w:rPr>
                <w:rFonts w:cstheme="minorHAnsi"/>
              </w:rPr>
              <w:t>,</w:t>
            </w:r>
            <w:r w:rsidRPr="00423601">
              <w:rPr>
                <w:rFonts w:cstheme="minorHAnsi"/>
              </w:rPr>
              <w:t xml:space="preserve"> we </w:t>
            </w:r>
            <w:r w:rsidR="00601F96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 xml:space="preserve"> allocate funds to allow for additional</w:t>
            </w:r>
            <w:r w:rsidRPr="00423601">
              <w:rPr>
                <w:rFonts w:cstheme="minorHAnsi"/>
              </w:rPr>
              <w:t xml:space="preserve"> resources, furniture and staff to accommodate our growing numbers. This challenge is ongoing and directs</w:t>
            </w:r>
            <w:r>
              <w:rPr>
                <w:rFonts w:cstheme="minorHAnsi"/>
              </w:rPr>
              <w:t>,</w:t>
            </w:r>
            <w:r w:rsidRPr="00423601">
              <w:rPr>
                <w:rFonts w:cstheme="minorHAnsi"/>
              </w:rPr>
              <w:t xml:space="preserve"> to a great extent</w:t>
            </w:r>
            <w:r>
              <w:rPr>
                <w:rFonts w:cstheme="minorHAnsi"/>
              </w:rPr>
              <w:t>,</w:t>
            </w:r>
            <w:r w:rsidRPr="00423601">
              <w:rPr>
                <w:rFonts w:cstheme="minorHAnsi"/>
              </w:rPr>
              <w:t xml:space="preserve"> how we plan and use our resources to accommodate these changes.</w:t>
            </w:r>
          </w:p>
          <w:p w14:paraId="57F1E758" w14:textId="1C9ADBA1" w:rsidR="00D1361B" w:rsidRPr="00423601" w:rsidRDefault="00D1361B" w:rsidP="008F1BCE">
            <w:pPr>
              <w:ind w:left="0"/>
              <w:rPr>
                <w:rFonts w:cstheme="minorHAnsi"/>
              </w:rPr>
            </w:pPr>
          </w:p>
        </w:tc>
      </w:tr>
    </w:tbl>
    <w:p w14:paraId="49CD5260" w14:textId="77777777" w:rsidR="00774634" w:rsidRDefault="00774634" w:rsidP="008F1BCE">
      <w:pPr>
        <w:spacing w:after="0"/>
        <w:ind w:left="0"/>
        <w:rPr>
          <w:rFonts w:cstheme="minorHAnsi"/>
        </w:rPr>
      </w:pPr>
    </w:p>
    <w:p w14:paraId="64DE01D7" w14:textId="77777777" w:rsidR="00774634" w:rsidRDefault="00774634" w:rsidP="008F1BCE">
      <w:pPr>
        <w:spacing w:after="0"/>
        <w:ind w:left="0"/>
        <w:rPr>
          <w:rFonts w:cstheme="minorHAnsi"/>
        </w:rPr>
      </w:pPr>
    </w:p>
    <w:p w14:paraId="00B7C733" w14:textId="03EEFDAF" w:rsidR="00FC368F" w:rsidRPr="00F775C9" w:rsidRDefault="00FC368F" w:rsidP="008F1BCE">
      <w:pPr>
        <w:spacing w:after="0"/>
        <w:ind w:left="0"/>
        <w:rPr>
          <w:rFonts w:cstheme="minorHAnsi"/>
          <w:b/>
          <w:sz w:val="24"/>
        </w:rPr>
      </w:pPr>
      <w:r w:rsidRPr="00F775C9">
        <w:rPr>
          <w:rFonts w:cstheme="minorHAnsi"/>
          <w:b/>
          <w:sz w:val="24"/>
        </w:rPr>
        <w:t>SECTION FOUR – School Goals, Strategies and Performance Measures</w:t>
      </w:r>
    </w:p>
    <w:p w14:paraId="0286C98A" w14:textId="77777777" w:rsidR="008F1BCE" w:rsidRPr="00F775C9" w:rsidRDefault="008F1BCE" w:rsidP="008F1BCE">
      <w:pPr>
        <w:spacing w:after="0"/>
        <w:ind w:left="0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68F" w:rsidRPr="00F775C9" w14:paraId="4401E06A" w14:textId="77777777" w:rsidTr="0054799B">
        <w:tc>
          <w:tcPr>
            <w:tcW w:w="9350" w:type="dxa"/>
          </w:tcPr>
          <w:p w14:paraId="25619CF0" w14:textId="2EBDAC29" w:rsidR="00931595" w:rsidRPr="00F775C9" w:rsidRDefault="00FC368F" w:rsidP="008F1BCE">
            <w:pPr>
              <w:ind w:left="0"/>
              <w:rPr>
                <w:rFonts w:cstheme="minorHAnsi"/>
                <w:b/>
                <w:u w:val="single"/>
              </w:rPr>
            </w:pPr>
            <w:r w:rsidRPr="00F775C9">
              <w:rPr>
                <w:rFonts w:cstheme="minorHAnsi"/>
                <w:b/>
                <w:u w:val="single"/>
              </w:rPr>
              <w:t>School Goal 1:</w:t>
            </w:r>
          </w:p>
          <w:p w14:paraId="3D27845E" w14:textId="77777777" w:rsidR="006A0894" w:rsidRPr="00F775C9" w:rsidRDefault="006A0894" w:rsidP="008F1BCE">
            <w:pPr>
              <w:ind w:left="0"/>
              <w:rPr>
                <w:rFonts w:cstheme="minorHAnsi"/>
                <w:b/>
              </w:rPr>
            </w:pPr>
          </w:p>
          <w:p w14:paraId="34D50E58" w14:textId="4CF32FAF" w:rsidR="00931595" w:rsidRPr="00F775C9" w:rsidRDefault="006A0894" w:rsidP="008F1BCE">
            <w:pPr>
              <w:ind w:left="0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>By the end of June 20</w:t>
            </w:r>
            <w:r w:rsidR="00394DE6">
              <w:rPr>
                <w:rFonts w:cstheme="minorHAnsi"/>
                <w:b/>
              </w:rPr>
              <w:t>20</w:t>
            </w:r>
            <w:r w:rsidRPr="00F775C9">
              <w:rPr>
                <w:rFonts w:cstheme="minorHAnsi"/>
                <w:b/>
              </w:rPr>
              <w:t xml:space="preserve"> more students will achieve a minimum of one year’s growth in literacy and </w:t>
            </w:r>
            <w:r w:rsidR="00641160">
              <w:rPr>
                <w:rFonts w:cstheme="minorHAnsi"/>
                <w:b/>
              </w:rPr>
              <w:t>numeracy (</w:t>
            </w:r>
            <w:r w:rsidRPr="00F775C9">
              <w:rPr>
                <w:rFonts w:cstheme="minorHAnsi"/>
                <w:b/>
              </w:rPr>
              <w:t>foundational math skills</w:t>
            </w:r>
            <w:r w:rsidR="00641160">
              <w:rPr>
                <w:rFonts w:cstheme="minorHAnsi"/>
                <w:b/>
              </w:rPr>
              <w:t>)</w:t>
            </w:r>
            <w:r w:rsidR="00FA7F52">
              <w:rPr>
                <w:rFonts w:cstheme="minorHAnsi"/>
                <w:b/>
              </w:rPr>
              <w:t>.</w:t>
            </w:r>
            <w:r w:rsidRPr="00F775C9">
              <w:rPr>
                <w:rFonts w:cstheme="minorHAnsi"/>
                <w:b/>
              </w:rPr>
              <w:t xml:space="preserve"> (EIPS Priority 1</w:t>
            </w:r>
            <w:r w:rsidR="0012163F">
              <w:rPr>
                <w:rFonts w:cstheme="minorHAnsi"/>
                <w:b/>
              </w:rPr>
              <w:t xml:space="preserve">, </w:t>
            </w:r>
            <w:r w:rsidRPr="00F775C9">
              <w:rPr>
                <w:rFonts w:cstheme="minorHAnsi"/>
                <w:b/>
              </w:rPr>
              <w:t>Goal 2)</w:t>
            </w:r>
          </w:p>
          <w:p w14:paraId="76916C35" w14:textId="77777777" w:rsidR="006A0894" w:rsidRPr="00F775C9" w:rsidRDefault="006A0894" w:rsidP="008F1BCE">
            <w:pPr>
              <w:ind w:left="0"/>
              <w:rPr>
                <w:rFonts w:cstheme="minorHAnsi"/>
                <w:b/>
                <w:u w:val="single"/>
              </w:rPr>
            </w:pPr>
          </w:p>
          <w:p w14:paraId="6C9422D8" w14:textId="77777777" w:rsidR="00FC368F" w:rsidRPr="00F775C9" w:rsidRDefault="00FC368F" w:rsidP="008F1BCE">
            <w:pPr>
              <w:ind w:left="0"/>
              <w:rPr>
                <w:rFonts w:cstheme="minorHAnsi"/>
              </w:rPr>
            </w:pPr>
            <w:r w:rsidRPr="00F775C9">
              <w:rPr>
                <w:rFonts w:cstheme="minorHAnsi"/>
                <w:b/>
                <w:u w:val="single"/>
              </w:rPr>
              <w:t>Division Outcome:</w:t>
            </w:r>
            <w:r w:rsidRPr="00F775C9">
              <w:rPr>
                <w:rFonts w:cstheme="minorHAnsi"/>
              </w:rPr>
              <w:tab/>
            </w:r>
          </w:p>
          <w:p w14:paraId="23FC50B7" w14:textId="77777777" w:rsidR="006A0894" w:rsidRPr="00F775C9" w:rsidRDefault="006A0894" w:rsidP="006A0894">
            <w:pPr>
              <w:ind w:left="0"/>
              <w:rPr>
                <w:rFonts w:cstheme="minorHAnsi"/>
              </w:rPr>
            </w:pPr>
          </w:p>
          <w:p w14:paraId="0448C6DF" w14:textId="0DC5F4F5" w:rsidR="006A0894" w:rsidRDefault="006A0894" w:rsidP="006A0894">
            <w:pPr>
              <w:ind w:left="0"/>
              <w:rPr>
                <w:rFonts w:cstheme="minorHAnsi"/>
              </w:rPr>
            </w:pPr>
            <w:r w:rsidRPr="00F775C9">
              <w:rPr>
                <w:rFonts w:cstheme="minorHAnsi"/>
              </w:rPr>
              <w:t>More students achieve a minimum of one year’s growth in literacy and numeracy.</w:t>
            </w:r>
          </w:p>
          <w:p w14:paraId="7E5305A2" w14:textId="26CB889B" w:rsidR="00BB5945" w:rsidRPr="00F775C9" w:rsidRDefault="00BB5945" w:rsidP="006A0894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The division uses evidence-based practices to improve student engagement and achievement.</w:t>
            </w:r>
          </w:p>
          <w:p w14:paraId="77020810" w14:textId="77777777" w:rsidR="006A0894" w:rsidRPr="00F775C9" w:rsidRDefault="006A0894" w:rsidP="008F1BCE">
            <w:pPr>
              <w:ind w:left="0"/>
              <w:rPr>
                <w:rFonts w:cstheme="minorHAnsi"/>
                <w:b/>
              </w:rPr>
            </w:pPr>
          </w:p>
          <w:p w14:paraId="1D8DAF3A" w14:textId="627E2257" w:rsidR="0013568F" w:rsidRPr="00F775C9" w:rsidRDefault="00FC368F" w:rsidP="008F1BCE">
            <w:pPr>
              <w:ind w:left="0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>Strategies:</w:t>
            </w:r>
          </w:p>
          <w:p w14:paraId="6A27B4E8" w14:textId="28682196" w:rsidR="00340040" w:rsidRPr="00F775C9" w:rsidRDefault="00BC03A5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75C9">
              <w:rPr>
                <w:rFonts w:cstheme="minorHAnsi"/>
              </w:rPr>
              <w:t>Continued use</w:t>
            </w:r>
            <w:r w:rsidR="00774634">
              <w:rPr>
                <w:rFonts w:cstheme="minorHAnsi"/>
              </w:rPr>
              <w:t xml:space="preserve"> and implemen</w:t>
            </w:r>
            <w:r w:rsidR="00340040" w:rsidRPr="00F775C9">
              <w:rPr>
                <w:rFonts w:cstheme="minorHAnsi"/>
              </w:rPr>
              <w:t>tation</w:t>
            </w:r>
            <w:r w:rsidRPr="00F775C9">
              <w:rPr>
                <w:rFonts w:cstheme="minorHAnsi"/>
              </w:rPr>
              <w:t xml:space="preserve"> of Fou</w:t>
            </w:r>
            <w:r w:rsidR="00340040" w:rsidRPr="00F775C9">
              <w:rPr>
                <w:rFonts w:cstheme="minorHAnsi"/>
              </w:rPr>
              <w:t>ntas and Pinnell Literacy kits; Leveled Literacy Intervention, Guided R</w:t>
            </w:r>
            <w:r w:rsidRPr="00F775C9">
              <w:rPr>
                <w:rFonts w:cstheme="minorHAnsi"/>
              </w:rPr>
              <w:t>eading, home reading resources,</w:t>
            </w:r>
            <w:r w:rsidR="00340040" w:rsidRPr="00F775C9">
              <w:rPr>
                <w:rFonts w:cstheme="minorHAnsi"/>
              </w:rPr>
              <w:t xml:space="preserve"> W</w:t>
            </w:r>
            <w:r w:rsidRPr="00F775C9">
              <w:rPr>
                <w:rFonts w:cstheme="minorHAnsi"/>
              </w:rPr>
              <w:t>riters</w:t>
            </w:r>
            <w:r w:rsidR="00340040" w:rsidRPr="00F775C9">
              <w:rPr>
                <w:rFonts w:cstheme="minorHAnsi"/>
              </w:rPr>
              <w:t xml:space="preserve"> </w:t>
            </w:r>
            <w:r w:rsidR="00FD1C39">
              <w:rPr>
                <w:rFonts w:cstheme="minorHAnsi"/>
              </w:rPr>
              <w:t>and</w:t>
            </w:r>
            <w:r w:rsidR="00340040" w:rsidRPr="00F775C9">
              <w:rPr>
                <w:rFonts w:cstheme="minorHAnsi"/>
              </w:rPr>
              <w:t xml:space="preserve"> R</w:t>
            </w:r>
            <w:r w:rsidRPr="00F775C9">
              <w:rPr>
                <w:rFonts w:cstheme="minorHAnsi"/>
              </w:rPr>
              <w:t>eaders w</w:t>
            </w:r>
            <w:r w:rsidR="00340040" w:rsidRPr="00F775C9">
              <w:rPr>
                <w:rFonts w:cstheme="minorHAnsi"/>
              </w:rPr>
              <w:t>orkshop</w:t>
            </w:r>
            <w:r w:rsidR="00774634">
              <w:rPr>
                <w:rFonts w:cstheme="minorHAnsi"/>
              </w:rPr>
              <w:t>.</w:t>
            </w:r>
          </w:p>
          <w:p w14:paraId="669271AD" w14:textId="722F2BF2" w:rsidR="00BC03A5" w:rsidRPr="00F775C9" w:rsidRDefault="00BC03A5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75C9">
              <w:rPr>
                <w:rFonts w:cstheme="minorHAnsi"/>
              </w:rPr>
              <w:t xml:space="preserve">STAR </w:t>
            </w:r>
            <w:r w:rsidR="00340040" w:rsidRPr="00F775C9">
              <w:rPr>
                <w:rFonts w:cstheme="minorHAnsi"/>
              </w:rPr>
              <w:t>literacy assessment</w:t>
            </w:r>
            <w:r w:rsidR="00774634" w:rsidRPr="00F775C9">
              <w:rPr>
                <w:rFonts w:cstheme="minorHAnsi"/>
              </w:rPr>
              <w:t>, Math</w:t>
            </w:r>
            <w:r w:rsidRPr="00F775C9">
              <w:rPr>
                <w:rFonts w:cstheme="minorHAnsi"/>
              </w:rPr>
              <w:t xml:space="preserve"> Intervention Programming Instrument (MIPI)</w:t>
            </w:r>
            <w:r w:rsidR="00774634">
              <w:rPr>
                <w:rFonts w:cstheme="minorHAnsi"/>
              </w:rPr>
              <w:t>, Communicating Student Learning Math Benchmark Interview kit</w:t>
            </w:r>
            <w:r w:rsidRPr="00F775C9">
              <w:rPr>
                <w:rFonts w:cstheme="minorHAnsi"/>
              </w:rPr>
              <w:t xml:space="preserve"> </w:t>
            </w:r>
            <w:r w:rsidR="00340040" w:rsidRPr="00F775C9">
              <w:rPr>
                <w:rFonts w:cstheme="minorHAnsi"/>
              </w:rPr>
              <w:t>and teacher assessments</w:t>
            </w:r>
            <w:r w:rsidRPr="00F775C9">
              <w:rPr>
                <w:rFonts w:cstheme="minorHAnsi"/>
              </w:rPr>
              <w:t xml:space="preserve"> </w:t>
            </w:r>
            <w:r w:rsidR="00340040" w:rsidRPr="00F775C9">
              <w:rPr>
                <w:rFonts w:cstheme="minorHAnsi"/>
              </w:rPr>
              <w:t xml:space="preserve">will be used </w:t>
            </w:r>
            <w:r w:rsidRPr="00F775C9">
              <w:rPr>
                <w:rFonts w:cstheme="minorHAnsi"/>
              </w:rPr>
              <w:t xml:space="preserve">to inform instruction and educational programming to further develop </w:t>
            </w:r>
            <w:r w:rsidR="00774634">
              <w:rPr>
                <w:rFonts w:cstheme="minorHAnsi"/>
              </w:rPr>
              <w:t>students’</w:t>
            </w:r>
            <w:r w:rsidRPr="00F775C9">
              <w:rPr>
                <w:rFonts w:cstheme="minorHAnsi"/>
              </w:rPr>
              <w:t xml:space="preserve"> literacy and numeracy skills</w:t>
            </w:r>
            <w:r w:rsidR="00774634">
              <w:rPr>
                <w:rFonts w:cstheme="minorHAnsi"/>
              </w:rPr>
              <w:t>.</w:t>
            </w:r>
          </w:p>
          <w:p w14:paraId="7BA0293F" w14:textId="2DECB4DC" w:rsidR="00394DE6" w:rsidRPr="00582507" w:rsidRDefault="000677FD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Continued to work collaboratively with Elk Island Public Schools Numeracy consultants </w:t>
            </w:r>
            <w:r w:rsidR="001C5413">
              <w:rPr>
                <w:rFonts w:cstheme="minorHAnsi"/>
              </w:rPr>
              <w:t xml:space="preserve">and the administration team </w:t>
            </w:r>
            <w:r>
              <w:rPr>
                <w:rFonts w:cstheme="minorHAnsi"/>
              </w:rPr>
              <w:t>to provide professional learning opportunities for staff.</w:t>
            </w:r>
            <w:r w:rsidR="00394DE6">
              <w:rPr>
                <w:rFonts w:cstheme="minorHAnsi"/>
              </w:rPr>
              <w:t xml:space="preserve"> Staff ha</w:t>
            </w:r>
            <w:r w:rsidR="00582507">
              <w:rPr>
                <w:rFonts w:cstheme="minorHAnsi"/>
              </w:rPr>
              <w:t>ve</w:t>
            </w:r>
            <w:r w:rsidR="00394DE6">
              <w:rPr>
                <w:rFonts w:cstheme="minorHAnsi"/>
              </w:rPr>
              <w:t xml:space="preserve"> formulated action plans with the support of our numeracy consultant to provide targeted</w:t>
            </w:r>
            <w:r w:rsidR="00582507">
              <w:rPr>
                <w:rFonts w:cstheme="minorHAnsi"/>
              </w:rPr>
              <w:t xml:space="preserve"> strategies as part of </w:t>
            </w:r>
            <w:r w:rsidR="00394DE6">
              <w:rPr>
                <w:rFonts w:cstheme="minorHAnsi"/>
              </w:rPr>
              <w:t xml:space="preserve">small group instruction </w:t>
            </w:r>
            <w:r w:rsidR="00582507">
              <w:rPr>
                <w:rFonts w:cstheme="minorHAnsi"/>
              </w:rPr>
              <w:t xml:space="preserve">to address gaps in </w:t>
            </w:r>
            <w:r w:rsidR="00FD1C39">
              <w:rPr>
                <w:rFonts w:cstheme="minorHAnsi"/>
              </w:rPr>
              <w:t>foundational math skills</w:t>
            </w:r>
            <w:r w:rsidR="00582507">
              <w:rPr>
                <w:rFonts w:cstheme="minorHAnsi"/>
              </w:rPr>
              <w:t>.</w:t>
            </w:r>
          </w:p>
          <w:p w14:paraId="0B1F7104" w14:textId="4CB2211D" w:rsidR="00340040" w:rsidRPr="000677FD" w:rsidRDefault="000677FD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Continued use of numeracy resources such as Math Equals kit and Communicating Student Learning </w:t>
            </w:r>
            <w:r w:rsidR="00774634" w:rsidRPr="000677FD">
              <w:rPr>
                <w:rFonts w:cstheme="minorHAnsi"/>
              </w:rPr>
              <w:t>Math</w:t>
            </w:r>
            <w:r w:rsidR="00340040" w:rsidRPr="000677FD">
              <w:rPr>
                <w:rFonts w:cstheme="minorHAnsi"/>
              </w:rPr>
              <w:t xml:space="preserve"> </w:t>
            </w:r>
            <w:r w:rsidR="00774634" w:rsidRPr="000677FD">
              <w:rPr>
                <w:rFonts w:cstheme="minorHAnsi"/>
              </w:rPr>
              <w:t>Benchmark Interview kits</w:t>
            </w:r>
            <w:r>
              <w:rPr>
                <w:rFonts w:cstheme="minorHAnsi"/>
              </w:rPr>
              <w:t xml:space="preserve"> and student math manipulative tool kits</w:t>
            </w:r>
            <w:r w:rsidR="00774634" w:rsidRPr="000677FD">
              <w:rPr>
                <w:rFonts w:cstheme="minorHAnsi"/>
              </w:rPr>
              <w:t>.</w:t>
            </w:r>
          </w:p>
          <w:p w14:paraId="7D701F58" w14:textId="19C66CF9" w:rsidR="004A6320" w:rsidRPr="004A6320" w:rsidRDefault="004A6320" w:rsidP="004A632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autoSpaceDE w:val="0"/>
              <w:autoSpaceDN w:val="0"/>
              <w:ind w:right="257"/>
              <w:contextualSpacing w:val="0"/>
              <w:rPr>
                <w:rFonts w:cstheme="minorHAnsi"/>
              </w:rPr>
            </w:pPr>
            <w:r>
              <w:rPr>
                <w:rFonts w:eastAsia="Calibri"/>
                <w:bCs/>
              </w:rPr>
              <w:t>J</w:t>
            </w:r>
            <w:r w:rsidRPr="00125C2D">
              <w:rPr>
                <w:rFonts w:eastAsia="Calibri"/>
                <w:bCs/>
              </w:rPr>
              <w:t xml:space="preserve">unior </w:t>
            </w:r>
            <w:r>
              <w:rPr>
                <w:rFonts w:eastAsia="Calibri"/>
                <w:bCs/>
              </w:rPr>
              <w:t>H</w:t>
            </w:r>
            <w:r w:rsidRPr="00125C2D">
              <w:rPr>
                <w:rFonts w:eastAsia="Calibri"/>
                <w:bCs/>
              </w:rPr>
              <w:t xml:space="preserve">igh students </w:t>
            </w:r>
            <w:r w:rsidR="00FD1C39">
              <w:rPr>
                <w:rFonts w:eastAsia="Calibri"/>
                <w:bCs/>
              </w:rPr>
              <w:t xml:space="preserve">will continue to </w:t>
            </w:r>
            <w:r w:rsidRPr="00125C2D">
              <w:rPr>
                <w:rFonts w:eastAsia="Calibri"/>
                <w:bCs/>
              </w:rPr>
              <w:t xml:space="preserve">receive </w:t>
            </w:r>
            <w:r>
              <w:rPr>
                <w:rFonts w:eastAsia="Calibri"/>
                <w:bCs/>
              </w:rPr>
              <w:t xml:space="preserve">increased </w:t>
            </w:r>
            <w:r w:rsidRPr="00125C2D">
              <w:rPr>
                <w:rFonts w:eastAsia="Calibri"/>
                <w:bCs/>
              </w:rPr>
              <w:t>Math instruction</w:t>
            </w:r>
            <w:r>
              <w:rPr>
                <w:rFonts w:eastAsia="Calibri"/>
                <w:bCs/>
              </w:rPr>
              <w:t xml:space="preserve">al </w:t>
            </w:r>
            <w:r w:rsidR="00DD3D41">
              <w:rPr>
                <w:rFonts w:eastAsia="Calibri"/>
                <w:bCs/>
              </w:rPr>
              <w:t xml:space="preserve">time </w:t>
            </w:r>
            <w:r>
              <w:rPr>
                <w:rFonts w:eastAsia="Calibri"/>
                <w:bCs/>
              </w:rPr>
              <w:t>from 15%</w:t>
            </w:r>
            <w:r w:rsidRPr="004A6320">
              <w:rPr>
                <w:rFonts w:eastAsia="Calibri"/>
                <w:bCs/>
              </w:rPr>
              <w:t xml:space="preserve"> to 25</w:t>
            </w:r>
            <w:r w:rsidR="005B7F39" w:rsidRPr="004A6320">
              <w:rPr>
                <w:rFonts w:eastAsia="Calibri"/>
                <w:bCs/>
              </w:rPr>
              <w:t>%.</w:t>
            </w:r>
          </w:p>
          <w:p w14:paraId="26D90D39" w14:textId="25A67200" w:rsidR="00296DA3" w:rsidRPr="000677FD" w:rsidRDefault="00340040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775C9">
              <w:rPr>
                <w:rFonts w:cstheme="minorHAnsi"/>
              </w:rPr>
              <w:t>G</w:t>
            </w:r>
            <w:r w:rsidR="000677FD">
              <w:rPr>
                <w:rFonts w:cstheme="minorHAnsi"/>
              </w:rPr>
              <w:t>rades 4-</w:t>
            </w:r>
            <w:r w:rsidR="002B0BB3">
              <w:rPr>
                <w:rFonts w:cstheme="minorHAnsi"/>
              </w:rPr>
              <w:t>8</w:t>
            </w:r>
            <w:r w:rsidR="00774634" w:rsidRPr="00F775C9">
              <w:rPr>
                <w:rFonts w:cstheme="minorHAnsi"/>
              </w:rPr>
              <w:t xml:space="preserve"> teachers</w:t>
            </w:r>
            <w:r w:rsidR="000677FD">
              <w:rPr>
                <w:rFonts w:cstheme="minorHAnsi"/>
              </w:rPr>
              <w:t xml:space="preserve"> will analyze the</w:t>
            </w:r>
            <w:r w:rsidR="00296DA3" w:rsidRPr="00F775C9">
              <w:rPr>
                <w:rFonts w:cstheme="minorHAnsi"/>
              </w:rPr>
              <w:t xml:space="preserve"> Provincial Achievement </w:t>
            </w:r>
            <w:r w:rsidR="000677FD">
              <w:rPr>
                <w:rFonts w:cstheme="minorHAnsi"/>
              </w:rPr>
              <w:t>Test results to identify areas of growth with the goal of developing an action plan to increase student mastery</w:t>
            </w:r>
            <w:r w:rsidR="00774634">
              <w:rPr>
                <w:rFonts w:cstheme="minorHAnsi"/>
              </w:rPr>
              <w:t>.</w:t>
            </w:r>
          </w:p>
          <w:p w14:paraId="128B8D48" w14:textId="547C3F40" w:rsidR="00BC03A5" w:rsidRDefault="00296DA3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775C9">
              <w:rPr>
                <w:rFonts w:cstheme="minorHAnsi"/>
              </w:rPr>
              <w:t xml:space="preserve">Infusion </w:t>
            </w:r>
            <w:r w:rsidR="00FC4AF6" w:rsidRPr="00F775C9">
              <w:rPr>
                <w:rFonts w:cstheme="minorHAnsi"/>
              </w:rPr>
              <w:t xml:space="preserve">of numeracy themed books </w:t>
            </w:r>
            <w:r w:rsidR="000677FD">
              <w:rPr>
                <w:rFonts w:cstheme="minorHAnsi"/>
              </w:rPr>
              <w:t>into literacy (guided reading, Readers W</w:t>
            </w:r>
            <w:r w:rsidR="00FC4AF6" w:rsidRPr="00F775C9">
              <w:rPr>
                <w:rFonts w:cstheme="minorHAnsi"/>
              </w:rPr>
              <w:t>orkshop</w:t>
            </w:r>
            <w:r w:rsidR="000677FD">
              <w:rPr>
                <w:rFonts w:cstheme="minorHAnsi"/>
              </w:rPr>
              <w:t xml:space="preserve"> and home reading program</w:t>
            </w:r>
            <w:r w:rsidR="00FC4AF6" w:rsidRPr="00F775C9">
              <w:rPr>
                <w:rFonts w:cstheme="minorHAnsi"/>
              </w:rPr>
              <w:t>)</w:t>
            </w:r>
            <w:r w:rsidR="000677FD">
              <w:rPr>
                <w:rFonts w:cstheme="minorHAnsi"/>
                <w:b/>
              </w:rPr>
              <w:t>.</w:t>
            </w:r>
          </w:p>
          <w:p w14:paraId="3D9356C9" w14:textId="43E950FD" w:rsidR="004A6320" w:rsidRDefault="004A6320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3C4FD9">
              <w:rPr>
                <w:rFonts w:cstheme="minorHAnsi"/>
                <w:bCs/>
              </w:rPr>
              <w:t>SouthPointe school will be hosting a literacy, numeracy</w:t>
            </w:r>
            <w:r w:rsidR="00184A8F">
              <w:rPr>
                <w:rFonts w:cstheme="minorHAnsi"/>
                <w:bCs/>
              </w:rPr>
              <w:t>,</w:t>
            </w:r>
            <w:r w:rsidRPr="003C4FD9">
              <w:rPr>
                <w:rFonts w:cstheme="minorHAnsi"/>
                <w:bCs/>
              </w:rPr>
              <w:t xml:space="preserve"> </w:t>
            </w:r>
            <w:r w:rsidR="00184A8F" w:rsidRPr="003C4FD9">
              <w:rPr>
                <w:rFonts w:cstheme="minorHAnsi"/>
                <w:bCs/>
              </w:rPr>
              <w:t>Science, Technology, Engineering and Mathematics</w:t>
            </w:r>
            <w:r w:rsidR="00184A8F">
              <w:rPr>
                <w:rFonts w:cstheme="minorHAnsi"/>
                <w:bCs/>
              </w:rPr>
              <w:t xml:space="preserve"> (STEM)</w:t>
            </w:r>
            <w:r w:rsidRPr="003C4FD9">
              <w:rPr>
                <w:rFonts w:cstheme="minorHAnsi"/>
                <w:bCs/>
              </w:rPr>
              <w:t xml:space="preserve"> session for parents (November 26, 2019).  The goal of this event is to provide parents/guardians with </w:t>
            </w:r>
            <w:r w:rsidR="003C4FD9" w:rsidRPr="003C4FD9">
              <w:rPr>
                <w:rFonts w:cstheme="minorHAnsi"/>
                <w:bCs/>
              </w:rPr>
              <w:t xml:space="preserve">helpful activities </w:t>
            </w:r>
            <w:r w:rsidR="00FA7F52">
              <w:rPr>
                <w:rFonts w:cstheme="minorHAnsi"/>
                <w:bCs/>
              </w:rPr>
              <w:t>that can be practiced at home to help</w:t>
            </w:r>
            <w:r w:rsidR="003C4FD9" w:rsidRPr="003C4FD9">
              <w:rPr>
                <w:rFonts w:cstheme="minorHAnsi"/>
                <w:bCs/>
              </w:rPr>
              <w:t xml:space="preserve"> build stronger </w:t>
            </w:r>
            <w:r w:rsidRPr="003C4FD9">
              <w:rPr>
                <w:rFonts w:cstheme="minorHAnsi"/>
                <w:bCs/>
              </w:rPr>
              <w:t>skills</w:t>
            </w:r>
            <w:r w:rsidR="00FA7F52">
              <w:rPr>
                <w:rFonts w:cstheme="minorHAnsi"/>
                <w:bCs/>
              </w:rPr>
              <w:t xml:space="preserve"> </w:t>
            </w:r>
            <w:r w:rsidRPr="003C4FD9">
              <w:rPr>
                <w:rFonts w:cstheme="minorHAnsi"/>
                <w:bCs/>
              </w:rPr>
              <w:t xml:space="preserve">in </w:t>
            </w:r>
            <w:r w:rsidR="003C4FD9" w:rsidRPr="003C4FD9">
              <w:rPr>
                <w:rFonts w:cstheme="minorHAnsi"/>
                <w:bCs/>
              </w:rPr>
              <w:t>literacy, numeracy</w:t>
            </w:r>
            <w:r w:rsidR="00FA7F52">
              <w:rPr>
                <w:rFonts w:cstheme="minorHAnsi"/>
                <w:bCs/>
              </w:rPr>
              <w:t xml:space="preserve">, science and technology. </w:t>
            </w:r>
          </w:p>
          <w:p w14:paraId="1755C2E8" w14:textId="5BA9A3A2" w:rsidR="00641160" w:rsidRDefault="00641160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Numeracy visuals will be posted on classroom walls to support current and future learnings in </w:t>
            </w:r>
            <w:r w:rsidR="004F38B4">
              <w:rPr>
                <w:rFonts w:cstheme="minorHAnsi"/>
                <w:bCs/>
              </w:rPr>
              <w:t>math</w:t>
            </w:r>
            <w:r>
              <w:rPr>
                <w:rFonts w:cstheme="minorHAnsi"/>
                <w:bCs/>
              </w:rPr>
              <w:t>.</w:t>
            </w:r>
          </w:p>
          <w:p w14:paraId="04EB930A" w14:textId="7368926A" w:rsidR="00BB5945" w:rsidRPr="003C4FD9" w:rsidRDefault="00BB5945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Encourage school staff to attend professional development sessions related to literacy and numeracy. </w:t>
            </w:r>
          </w:p>
          <w:p w14:paraId="0292D48F" w14:textId="77777777" w:rsidR="00BC03A5" w:rsidRPr="00F775C9" w:rsidRDefault="00BC03A5" w:rsidP="00BC03A5">
            <w:pPr>
              <w:ind w:left="0"/>
              <w:rPr>
                <w:rFonts w:cstheme="minorHAnsi"/>
                <w:b/>
              </w:rPr>
            </w:pPr>
          </w:p>
          <w:p w14:paraId="37434646" w14:textId="77777777" w:rsidR="00FD1C39" w:rsidRDefault="00FD1C39" w:rsidP="00BC03A5">
            <w:pPr>
              <w:ind w:left="0"/>
              <w:rPr>
                <w:rFonts w:cstheme="minorHAnsi"/>
                <w:b/>
              </w:rPr>
            </w:pPr>
          </w:p>
          <w:p w14:paraId="6E099646" w14:textId="5075FEF8" w:rsidR="00FC368F" w:rsidRPr="00F775C9" w:rsidRDefault="00FC368F" w:rsidP="00BC03A5">
            <w:pPr>
              <w:ind w:left="0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 xml:space="preserve">Performance Measures: </w:t>
            </w:r>
          </w:p>
          <w:p w14:paraId="359A6E09" w14:textId="0C9C6D1B" w:rsidR="00582507" w:rsidRDefault="00BC03A5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75C9">
              <w:rPr>
                <w:rFonts w:cstheme="minorHAnsi"/>
              </w:rPr>
              <w:t>Increase in students’ reading levels</w:t>
            </w:r>
            <w:r w:rsidR="000677FD">
              <w:rPr>
                <w:rFonts w:cstheme="minorHAnsi"/>
              </w:rPr>
              <w:t xml:space="preserve"> determined</w:t>
            </w:r>
            <w:r w:rsidRPr="00F775C9">
              <w:rPr>
                <w:rFonts w:cstheme="minorHAnsi"/>
              </w:rPr>
              <w:t xml:space="preserve"> through a combination of</w:t>
            </w:r>
            <w:r w:rsidR="004A6320">
              <w:rPr>
                <w:rFonts w:cstheme="minorHAnsi"/>
              </w:rPr>
              <w:t>;</w:t>
            </w:r>
            <w:r w:rsidRPr="00F775C9">
              <w:rPr>
                <w:rFonts w:cstheme="minorHAnsi"/>
              </w:rPr>
              <w:t xml:space="preserve"> Fou</w:t>
            </w:r>
            <w:r w:rsidR="00FC4AF6" w:rsidRPr="00F775C9">
              <w:rPr>
                <w:rFonts w:cstheme="minorHAnsi"/>
              </w:rPr>
              <w:t xml:space="preserve">ntas and Pinnell benchmarks </w:t>
            </w:r>
            <w:r w:rsidRPr="00F775C9">
              <w:rPr>
                <w:rFonts w:cstheme="minorHAnsi"/>
              </w:rPr>
              <w:t>guided re</w:t>
            </w:r>
            <w:r w:rsidR="00FC4AF6" w:rsidRPr="00F775C9">
              <w:rPr>
                <w:rFonts w:cstheme="minorHAnsi"/>
              </w:rPr>
              <w:t>ading levels and STAR assessment</w:t>
            </w:r>
            <w:r w:rsidR="004A6320">
              <w:rPr>
                <w:rFonts w:cstheme="minorHAnsi"/>
              </w:rPr>
              <w:t>s.</w:t>
            </w:r>
            <w:r w:rsidR="00FC4AF6" w:rsidRPr="00F775C9">
              <w:rPr>
                <w:rFonts w:cstheme="minorHAnsi"/>
              </w:rPr>
              <w:t xml:space="preserve"> </w:t>
            </w:r>
          </w:p>
          <w:p w14:paraId="6DE150E6" w14:textId="7941BB43" w:rsidR="00582507" w:rsidRDefault="00582507" w:rsidP="00582507">
            <w:pPr>
              <w:pStyle w:val="ListParagraph"/>
              <w:rPr>
                <w:rFonts w:cstheme="minorHAnsi"/>
              </w:rPr>
            </w:pPr>
            <w:r w:rsidRPr="00F775C9">
              <w:rPr>
                <w:rFonts w:cstheme="minorHAnsi"/>
              </w:rPr>
              <w:t>201</w:t>
            </w:r>
            <w:r w:rsidR="005B7F39">
              <w:rPr>
                <w:rFonts w:cstheme="minorHAnsi"/>
              </w:rPr>
              <w:t>9</w:t>
            </w:r>
            <w:r w:rsidRPr="00F775C9">
              <w:rPr>
                <w:rFonts w:cstheme="minorHAnsi"/>
              </w:rPr>
              <w:t>-</w:t>
            </w:r>
            <w:r w:rsidR="005B7F39">
              <w:rPr>
                <w:rFonts w:cstheme="minorHAnsi"/>
              </w:rPr>
              <w:t>20</w:t>
            </w:r>
            <w:r w:rsidR="00C17E49">
              <w:rPr>
                <w:rFonts w:cstheme="minorHAnsi"/>
              </w:rPr>
              <w:t xml:space="preserve">:  </w:t>
            </w:r>
            <w:r w:rsidR="00CF5AD2" w:rsidRPr="00CF5AD2">
              <w:rPr>
                <w:rFonts w:cstheme="minorHAnsi"/>
              </w:rPr>
              <w:t xml:space="preserve">67 </w:t>
            </w:r>
            <w:r w:rsidRPr="00CF5AD2">
              <w:rPr>
                <w:rFonts w:cstheme="minorHAnsi"/>
              </w:rPr>
              <w:t>%</w:t>
            </w:r>
            <w:r w:rsidRPr="00F775C9">
              <w:rPr>
                <w:rFonts w:cstheme="minorHAnsi"/>
              </w:rPr>
              <w:t xml:space="preserve"> of students from grades </w:t>
            </w:r>
            <w:r w:rsidR="00CF5AD2">
              <w:rPr>
                <w:rFonts w:cstheme="minorHAnsi"/>
              </w:rPr>
              <w:t>2</w:t>
            </w:r>
            <w:r w:rsidRPr="00F775C9">
              <w:rPr>
                <w:rFonts w:cstheme="minorHAnsi"/>
              </w:rPr>
              <w:t>-</w:t>
            </w:r>
            <w:r w:rsidR="00CF5AD2">
              <w:rPr>
                <w:rFonts w:cstheme="minorHAnsi"/>
              </w:rPr>
              <w:t>7</w:t>
            </w:r>
            <w:r w:rsidRPr="00F775C9">
              <w:rPr>
                <w:rFonts w:cstheme="minorHAnsi"/>
              </w:rPr>
              <w:t xml:space="preserve"> met or exceeded the </w:t>
            </w:r>
            <w:r w:rsidR="004A6320">
              <w:rPr>
                <w:rFonts w:cstheme="minorHAnsi"/>
              </w:rPr>
              <w:t>Division’s</w:t>
            </w:r>
            <w:r w:rsidRPr="00F775C9">
              <w:rPr>
                <w:rFonts w:cstheme="minorHAnsi"/>
              </w:rPr>
              <w:t xml:space="preserve"> growth expectation</w:t>
            </w:r>
          </w:p>
          <w:p w14:paraId="35BE13D2" w14:textId="3B48CF0F" w:rsidR="00BC03A5" w:rsidRPr="001C194E" w:rsidRDefault="00BC03A5" w:rsidP="001C194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775C9">
              <w:rPr>
                <w:rFonts w:cstheme="minorHAnsi"/>
              </w:rPr>
              <w:t>Math Intervention Pro</w:t>
            </w:r>
            <w:r w:rsidR="00FC4AF6" w:rsidRPr="00F775C9">
              <w:rPr>
                <w:rFonts w:cstheme="minorHAnsi"/>
              </w:rPr>
              <w:t>gramming Instrument (MIPI) and Provincial Achievement T</w:t>
            </w:r>
            <w:r w:rsidRPr="00F775C9">
              <w:rPr>
                <w:rFonts w:cstheme="minorHAnsi"/>
              </w:rPr>
              <w:t xml:space="preserve">est data will </w:t>
            </w:r>
            <w:r w:rsidR="00184A8F">
              <w:rPr>
                <w:rFonts w:cstheme="minorHAnsi"/>
              </w:rPr>
              <w:t xml:space="preserve">be used to </w:t>
            </w:r>
            <w:r w:rsidRPr="00F775C9">
              <w:rPr>
                <w:rFonts w:cstheme="minorHAnsi"/>
              </w:rPr>
              <w:t xml:space="preserve">identify </w:t>
            </w:r>
            <w:r w:rsidR="00184A8F">
              <w:rPr>
                <w:rFonts w:cstheme="minorHAnsi"/>
              </w:rPr>
              <w:t>students that require</w:t>
            </w:r>
            <w:r w:rsidRPr="00F775C9">
              <w:rPr>
                <w:rFonts w:cstheme="minorHAnsi"/>
              </w:rPr>
              <w:t xml:space="preserve"> </w:t>
            </w:r>
            <w:r w:rsidR="00184A8F">
              <w:rPr>
                <w:rFonts w:cstheme="minorHAnsi"/>
              </w:rPr>
              <w:t>targeted interventions. These</w:t>
            </w:r>
            <w:r w:rsidR="001C194E">
              <w:rPr>
                <w:rFonts w:cstheme="minorHAnsi"/>
              </w:rPr>
              <w:t xml:space="preserve"> </w:t>
            </w:r>
            <w:r w:rsidR="005B0FB2">
              <w:rPr>
                <w:rFonts w:cstheme="minorHAnsi"/>
              </w:rPr>
              <w:t xml:space="preserve">intervention </w:t>
            </w:r>
            <w:r w:rsidR="001C194E">
              <w:rPr>
                <w:rFonts w:cstheme="minorHAnsi"/>
              </w:rPr>
              <w:t xml:space="preserve">strategies </w:t>
            </w:r>
            <w:r w:rsidR="00184A8F">
              <w:rPr>
                <w:rFonts w:cstheme="minorHAnsi"/>
              </w:rPr>
              <w:t xml:space="preserve">will be delivered within small groups. </w:t>
            </w:r>
            <w:r w:rsidR="001C194E" w:rsidRPr="00F775C9">
              <w:rPr>
                <w:rFonts w:cstheme="minorHAnsi"/>
              </w:rPr>
              <w:t xml:space="preserve">Information gathered through the Communicating Student Learning Math Benchmarking kit will demonstrate growth in </w:t>
            </w:r>
            <w:r w:rsidR="001C194E">
              <w:rPr>
                <w:rFonts w:cstheme="minorHAnsi"/>
              </w:rPr>
              <w:t>the area of number sense.</w:t>
            </w:r>
          </w:p>
          <w:p w14:paraId="35EAF791" w14:textId="6333B42B" w:rsidR="00CA6720" w:rsidRPr="00B65196" w:rsidRDefault="00174584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Meet or exceed the number of students achieving the provincial acceptable standard for the</w:t>
            </w:r>
            <w:r w:rsidR="00BF7808">
              <w:rPr>
                <w:rFonts w:cstheme="minorHAnsi"/>
              </w:rPr>
              <w:t xml:space="preserve"> 201</w:t>
            </w:r>
            <w:r w:rsidR="00B65196">
              <w:rPr>
                <w:rFonts w:cstheme="minorHAnsi"/>
              </w:rPr>
              <w:t>9</w:t>
            </w:r>
            <w:r w:rsidR="00BF7808">
              <w:rPr>
                <w:rFonts w:cstheme="minorHAnsi"/>
              </w:rPr>
              <w:t>-</w:t>
            </w:r>
            <w:r w:rsidR="00B65196">
              <w:rPr>
                <w:rFonts w:cstheme="minorHAnsi"/>
              </w:rPr>
              <w:t>20</w:t>
            </w:r>
            <w:r w:rsidR="00CA6720" w:rsidRPr="00F775C9">
              <w:rPr>
                <w:rFonts w:cstheme="minorHAnsi"/>
              </w:rPr>
              <w:t xml:space="preserve"> grade 6 Math </w:t>
            </w:r>
            <w:r w:rsidR="00B65196">
              <w:rPr>
                <w:rFonts w:cstheme="minorHAnsi"/>
              </w:rPr>
              <w:t xml:space="preserve">and Social Studies </w:t>
            </w:r>
            <w:r w:rsidR="00CA6720" w:rsidRPr="00F775C9">
              <w:rPr>
                <w:rFonts w:cstheme="minorHAnsi"/>
              </w:rPr>
              <w:t>Provincial Achievement Test</w:t>
            </w:r>
            <w:r w:rsidR="00EA7F6E">
              <w:rPr>
                <w:rFonts w:cstheme="minorHAnsi"/>
              </w:rPr>
              <w:t>s</w:t>
            </w:r>
            <w:r w:rsidR="00BF7808">
              <w:rPr>
                <w:rFonts w:cstheme="minorHAnsi"/>
              </w:rPr>
              <w:t>.</w:t>
            </w:r>
          </w:p>
          <w:p w14:paraId="59710434" w14:textId="3A083541" w:rsidR="00B65196" w:rsidRPr="00EA7F6E" w:rsidRDefault="00B65196" w:rsidP="004A632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B65196">
              <w:rPr>
                <w:rFonts w:cstheme="minorHAnsi"/>
                <w:bCs/>
              </w:rPr>
              <w:t xml:space="preserve">3% increase in the number of students </w:t>
            </w:r>
            <w:r>
              <w:rPr>
                <w:rFonts w:cstheme="minorHAnsi"/>
                <w:bCs/>
              </w:rPr>
              <w:t xml:space="preserve">achieving </w:t>
            </w:r>
            <w:r>
              <w:rPr>
                <w:rFonts w:cstheme="minorHAnsi"/>
              </w:rPr>
              <w:t>provincial acceptable standard for the 2019-20</w:t>
            </w:r>
            <w:r w:rsidRPr="00F775C9">
              <w:rPr>
                <w:rFonts w:cstheme="minorHAnsi"/>
              </w:rPr>
              <w:t xml:space="preserve"> grade 6 </w:t>
            </w:r>
            <w:r>
              <w:rPr>
                <w:rFonts w:cstheme="minorHAnsi"/>
              </w:rPr>
              <w:t>English Language Arts</w:t>
            </w:r>
            <w:r w:rsidRPr="00F775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Science </w:t>
            </w:r>
            <w:r w:rsidRPr="00F775C9">
              <w:rPr>
                <w:rFonts w:cstheme="minorHAnsi"/>
              </w:rPr>
              <w:t>Provincial Achievement Test</w:t>
            </w:r>
            <w:r>
              <w:rPr>
                <w:rFonts w:cstheme="minorHAnsi"/>
              </w:rPr>
              <w:t>.</w:t>
            </w:r>
          </w:p>
          <w:p w14:paraId="6B786525" w14:textId="53473B42" w:rsidR="00EA7F6E" w:rsidRPr="00EA7F6E" w:rsidRDefault="00EA7F6E" w:rsidP="00EA7F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B65196">
              <w:rPr>
                <w:rFonts w:cstheme="minorHAnsi"/>
                <w:bCs/>
              </w:rPr>
              <w:t xml:space="preserve">3% increase in the number of students </w:t>
            </w:r>
            <w:r>
              <w:rPr>
                <w:rFonts w:cstheme="minorHAnsi"/>
                <w:bCs/>
              </w:rPr>
              <w:t xml:space="preserve">achieving </w:t>
            </w:r>
            <w:r>
              <w:rPr>
                <w:rFonts w:cstheme="minorHAnsi"/>
              </w:rPr>
              <w:t>provincial excellence standard for the 2019-20</w:t>
            </w:r>
            <w:r w:rsidRPr="00F775C9">
              <w:rPr>
                <w:rFonts w:cstheme="minorHAnsi"/>
              </w:rPr>
              <w:t xml:space="preserve"> grade 6 </w:t>
            </w:r>
            <w:r>
              <w:rPr>
                <w:rFonts w:cstheme="minorHAnsi"/>
              </w:rPr>
              <w:t xml:space="preserve">English Language Arts, Social Studies and Science </w:t>
            </w:r>
            <w:r w:rsidRPr="00F775C9">
              <w:rPr>
                <w:rFonts w:cstheme="minorHAnsi"/>
              </w:rPr>
              <w:t>Provincial Achievement Test</w:t>
            </w:r>
            <w:r>
              <w:rPr>
                <w:rFonts w:cstheme="minorHAnsi"/>
              </w:rPr>
              <w:t>s.</w:t>
            </w:r>
          </w:p>
          <w:p w14:paraId="50B17C7E" w14:textId="212DE7FA" w:rsidR="00FC368F" w:rsidRPr="00EA7F6E" w:rsidRDefault="00FC368F" w:rsidP="00EA7F6E">
            <w:pPr>
              <w:ind w:left="360"/>
              <w:rPr>
                <w:rFonts w:cstheme="minorHAnsi"/>
                <w:bCs/>
              </w:rPr>
            </w:pPr>
          </w:p>
        </w:tc>
      </w:tr>
      <w:tr w:rsidR="00FC368F" w:rsidRPr="00F775C9" w14:paraId="22995276" w14:textId="77777777" w:rsidTr="0054799B">
        <w:tc>
          <w:tcPr>
            <w:tcW w:w="9350" w:type="dxa"/>
          </w:tcPr>
          <w:p w14:paraId="1754D171" w14:textId="28B9E43C" w:rsidR="00CA6720" w:rsidRPr="00F775C9" w:rsidRDefault="00CA6720" w:rsidP="008F1BCE">
            <w:pPr>
              <w:ind w:left="0"/>
              <w:rPr>
                <w:rFonts w:cstheme="minorHAnsi"/>
                <w:b/>
                <w:u w:val="single"/>
              </w:rPr>
            </w:pPr>
          </w:p>
          <w:p w14:paraId="170B245E" w14:textId="2FE48F1B" w:rsidR="006C3C99" w:rsidRPr="00F775C9" w:rsidRDefault="00FC368F" w:rsidP="008F1BCE">
            <w:pPr>
              <w:ind w:left="0"/>
              <w:rPr>
                <w:rFonts w:cstheme="minorHAnsi"/>
                <w:u w:val="single"/>
              </w:rPr>
            </w:pPr>
            <w:r w:rsidRPr="00F775C9">
              <w:rPr>
                <w:rFonts w:cstheme="minorHAnsi"/>
                <w:b/>
                <w:u w:val="single"/>
              </w:rPr>
              <w:t>School Goal 2</w:t>
            </w:r>
            <w:r w:rsidR="006C3C99" w:rsidRPr="00F775C9">
              <w:rPr>
                <w:rFonts w:cstheme="minorHAnsi"/>
                <w:b/>
                <w:u w:val="single"/>
              </w:rPr>
              <w:t xml:space="preserve">: </w:t>
            </w:r>
          </w:p>
          <w:p w14:paraId="0124AB51" w14:textId="77777777" w:rsidR="00011952" w:rsidRPr="00F775C9" w:rsidRDefault="00011952" w:rsidP="00011952">
            <w:pPr>
              <w:widowControl w:val="0"/>
              <w:autoSpaceDE w:val="0"/>
              <w:autoSpaceDN w:val="0"/>
              <w:ind w:left="103" w:right="299"/>
              <w:rPr>
                <w:rFonts w:eastAsia="Calibri" w:cstheme="minorHAnsi"/>
                <w:b/>
              </w:rPr>
            </w:pPr>
          </w:p>
          <w:p w14:paraId="4C26A214" w14:textId="4CF9C8B4" w:rsidR="00011952" w:rsidRPr="00F775C9" w:rsidRDefault="00011952" w:rsidP="0012163F">
            <w:pPr>
              <w:widowControl w:val="0"/>
              <w:autoSpaceDE w:val="0"/>
              <w:autoSpaceDN w:val="0"/>
              <w:ind w:left="0" w:right="299"/>
              <w:rPr>
                <w:rFonts w:eastAsia="Calibri" w:cstheme="minorHAnsi"/>
                <w:b/>
              </w:rPr>
            </w:pPr>
            <w:r w:rsidRPr="00F775C9">
              <w:rPr>
                <w:rFonts w:eastAsia="Calibri" w:cstheme="minorHAnsi"/>
                <w:b/>
              </w:rPr>
              <w:t>The staff and students will engage in leadership opportunities to build a strong school community</w:t>
            </w:r>
            <w:r w:rsidR="00FA7F52">
              <w:rPr>
                <w:rFonts w:eastAsia="Calibri" w:cstheme="minorHAnsi"/>
                <w:b/>
              </w:rPr>
              <w:t>.</w:t>
            </w:r>
            <w:r w:rsidRPr="00F775C9">
              <w:rPr>
                <w:rFonts w:eastAsia="Calibri" w:cstheme="minorHAnsi"/>
                <w:b/>
              </w:rPr>
              <w:t xml:space="preserve"> (EIPS Priority 2</w:t>
            </w:r>
            <w:r w:rsidR="0012163F">
              <w:rPr>
                <w:rFonts w:eastAsia="Calibri" w:cstheme="minorHAnsi"/>
                <w:b/>
              </w:rPr>
              <w:t>,</w:t>
            </w:r>
            <w:r w:rsidRPr="00F775C9">
              <w:rPr>
                <w:rFonts w:eastAsia="Calibri" w:cstheme="minorHAnsi"/>
                <w:b/>
              </w:rPr>
              <w:t xml:space="preserve"> Goal 1)</w:t>
            </w:r>
          </w:p>
          <w:p w14:paraId="4870B844" w14:textId="77777777" w:rsidR="00BF7808" w:rsidRDefault="00BF7808" w:rsidP="008F1BCE">
            <w:pPr>
              <w:ind w:left="0"/>
              <w:rPr>
                <w:rFonts w:cstheme="minorHAnsi"/>
                <w:b/>
                <w:u w:val="single"/>
              </w:rPr>
            </w:pPr>
          </w:p>
          <w:p w14:paraId="7BB28663" w14:textId="77777777" w:rsidR="00FC368F" w:rsidRPr="00F775C9" w:rsidRDefault="00FC368F" w:rsidP="008F1BCE">
            <w:pPr>
              <w:ind w:left="0"/>
              <w:rPr>
                <w:rFonts w:cstheme="minorHAnsi"/>
              </w:rPr>
            </w:pPr>
            <w:r w:rsidRPr="00F775C9">
              <w:rPr>
                <w:rFonts w:cstheme="minorHAnsi"/>
                <w:b/>
                <w:u w:val="single"/>
              </w:rPr>
              <w:t>Division Outcome:</w:t>
            </w:r>
            <w:r w:rsidRPr="00F775C9">
              <w:rPr>
                <w:rFonts w:cstheme="minorHAnsi"/>
              </w:rPr>
              <w:t xml:space="preserve"> </w:t>
            </w:r>
          </w:p>
          <w:p w14:paraId="1CA07252" w14:textId="77777777" w:rsidR="00011952" w:rsidRPr="00F775C9" w:rsidRDefault="00011952" w:rsidP="00011952">
            <w:pPr>
              <w:widowControl w:val="0"/>
              <w:autoSpaceDE w:val="0"/>
              <w:autoSpaceDN w:val="0"/>
              <w:ind w:left="103"/>
              <w:rPr>
                <w:rFonts w:eastAsia="Calibri" w:cstheme="minorHAnsi"/>
              </w:rPr>
            </w:pPr>
          </w:p>
          <w:p w14:paraId="141249A8" w14:textId="77777777" w:rsidR="00011952" w:rsidRPr="00F775C9" w:rsidRDefault="00011952" w:rsidP="002B0BB3">
            <w:pPr>
              <w:widowControl w:val="0"/>
              <w:autoSpaceDE w:val="0"/>
              <w:autoSpaceDN w:val="0"/>
              <w:ind w:left="0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Our learning and working environments are welcoming, caring, respectful and safe.</w:t>
            </w:r>
          </w:p>
          <w:p w14:paraId="78A63E7A" w14:textId="77777777" w:rsidR="00931595" w:rsidRPr="00F775C9" w:rsidRDefault="00931595" w:rsidP="008F1BCE">
            <w:pPr>
              <w:ind w:left="0"/>
              <w:rPr>
                <w:rFonts w:cstheme="minorHAnsi"/>
                <w:b/>
              </w:rPr>
            </w:pPr>
          </w:p>
          <w:p w14:paraId="16CE57EF" w14:textId="6C3E1664" w:rsidR="00011952" w:rsidRPr="00F775C9" w:rsidRDefault="00FC368F" w:rsidP="008F1BCE">
            <w:pPr>
              <w:ind w:left="0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>Strategies</w:t>
            </w:r>
            <w:r w:rsidR="005D2A97" w:rsidRPr="00F775C9">
              <w:rPr>
                <w:rFonts w:cstheme="minorHAnsi"/>
                <w:b/>
              </w:rPr>
              <w:t>:</w:t>
            </w:r>
          </w:p>
          <w:p w14:paraId="489CAA73" w14:textId="62DC6938" w:rsidR="00011952" w:rsidRDefault="00C456A1" w:rsidP="00FB3698">
            <w:pPr>
              <w:widowControl w:val="0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6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Continue to provide</w:t>
            </w:r>
            <w:r w:rsidR="00011952" w:rsidRPr="00F775C9">
              <w:rPr>
                <w:rFonts w:eastAsia="Calibri" w:cstheme="minorHAnsi"/>
              </w:rPr>
              <w:t xml:space="preserve"> student</w:t>
            </w:r>
            <w:r w:rsidR="00BF7808">
              <w:rPr>
                <w:rFonts w:eastAsia="Calibri" w:cstheme="minorHAnsi"/>
              </w:rPr>
              <w:t>s with</w:t>
            </w:r>
            <w:r w:rsidR="00011952" w:rsidRPr="00F775C9">
              <w:rPr>
                <w:rFonts w:eastAsia="Calibri" w:cstheme="minorHAnsi"/>
              </w:rPr>
              <w:t xml:space="preserve"> leadership opportunities to </w:t>
            </w:r>
            <w:r w:rsidR="00BF7808">
              <w:rPr>
                <w:rFonts w:eastAsia="Calibri" w:cstheme="minorHAnsi"/>
              </w:rPr>
              <w:t xml:space="preserve">allow them to acquire and </w:t>
            </w:r>
            <w:r w:rsidR="00011952" w:rsidRPr="00F775C9">
              <w:rPr>
                <w:rFonts w:eastAsia="Calibri" w:cstheme="minorHAnsi"/>
              </w:rPr>
              <w:t>demonstrate leadership</w:t>
            </w:r>
            <w:r w:rsidR="00011952" w:rsidRPr="00F775C9">
              <w:rPr>
                <w:rFonts w:eastAsia="Calibri" w:cstheme="minorHAnsi"/>
                <w:spacing w:val="-28"/>
              </w:rPr>
              <w:t xml:space="preserve"> </w:t>
            </w:r>
            <w:r w:rsidR="00011952" w:rsidRPr="00F775C9">
              <w:rPr>
                <w:rFonts w:eastAsia="Calibri" w:cstheme="minorHAnsi"/>
              </w:rPr>
              <w:t>skills</w:t>
            </w:r>
            <w:r w:rsidRPr="00F775C9">
              <w:rPr>
                <w:rFonts w:eastAsia="Calibri" w:cstheme="minorHAnsi"/>
              </w:rPr>
              <w:t>.</w:t>
            </w:r>
          </w:p>
          <w:p w14:paraId="23A26C56" w14:textId="77777777" w:rsidR="005B0FB2" w:rsidRDefault="001C194E" w:rsidP="005B0FB2">
            <w:pPr>
              <w:widowControl w:val="0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 Grade 8 elective Leadership course will be offered for the 2019-20 school year.</w:t>
            </w:r>
          </w:p>
          <w:p w14:paraId="1BA614D8" w14:textId="10275ACB" w:rsidR="00BB5945" w:rsidRPr="005B0FB2" w:rsidRDefault="00CF5AD2" w:rsidP="005B0FB2">
            <w:pPr>
              <w:widowControl w:val="0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Continue </w:t>
            </w:r>
            <w:r w:rsidR="00BE49B0">
              <w:rPr>
                <w:rFonts w:eastAsia="Calibri" w:cstheme="minorHAnsi"/>
              </w:rPr>
              <w:t>with current c</w:t>
            </w:r>
            <w:r w:rsidR="00BE49B0" w:rsidRPr="005B0FB2">
              <w:rPr>
                <w:rFonts w:eastAsia="Calibri" w:cstheme="minorHAnsi"/>
              </w:rPr>
              <w:t xml:space="preserve">ommunity </w:t>
            </w:r>
            <w:r w:rsidR="00BE49B0">
              <w:rPr>
                <w:rFonts w:eastAsia="Calibri" w:cstheme="minorHAnsi"/>
              </w:rPr>
              <w:t>p</w:t>
            </w:r>
            <w:r w:rsidR="00BE49B0" w:rsidRPr="005B0FB2">
              <w:rPr>
                <w:rFonts w:eastAsia="Calibri" w:cstheme="minorHAnsi"/>
              </w:rPr>
              <w:t>artnerships</w:t>
            </w:r>
            <w:r w:rsidR="00BE49B0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and </w:t>
            </w:r>
            <w:r w:rsidR="00F555CB">
              <w:rPr>
                <w:rFonts w:eastAsia="Calibri" w:cstheme="minorHAnsi"/>
              </w:rPr>
              <w:t>develop new connections</w:t>
            </w:r>
            <w:r w:rsidR="00C750DF">
              <w:rPr>
                <w:rFonts w:eastAsia="Calibri" w:cstheme="minorHAnsi"/>
              </w:rPr>
              <w:t>.</w:t>
            </w:r>
          </w:p>
          <w:p w14:paraId="687C8B41" w14:textId="15F759A4" w:rsidR="00C750DF" w:rsidRDefault="00096798" w:rsidP="00C750DF">
            <w:pPr>
              <w:widowControl w:val="0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Student led initiatives</w:t>
            </w:r>
            <w:r w:rsidR="00C750DF">
              <w:rPr>
                <w:rFonts w:eastAsia="Calibri" w:cstheme="minorHAnsi"/>
              </w:rPr>
              <w:t>.</w:t>
            </w:r>
          </w:p>
          <w:p w14:paraId="107FF94B" w14:textId="101C122E" w:rsidR="000211A6" w:rsidRDefault="00F555CB" w:rsidP="000211A6">
            <w:pPr>
              <w:widowControl w:val="0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Outside agency presentations for students</w:t>
            </w:r>
            <w:r w:rsidR="00AC623A">
              <w:rPr>
                <w:rFonts w:eastAsia="Calibri" w:cstheme="minorHAnsi"/>
              </w:rPr>
              <w:t>.</w:t>
            </w:r>
          </w:p>
          <w:p w14:paraId="69797562" w14:textId="6CDF180C" w:rsidR="008F1BCE" w:rsidRPr="000211A6" w:rsidRDefault="00F555CB" w:rsidP="000211A6">
            <w:pPr>
              <w:widowControl w:val="0"/>
              <w:numPr>
                <w:ilvl w:val="0"/>
                <w:numId w:val="7"/>
              </w:numPr>
              <w:tabs>
                <w:tab w:val="left" w:pos="868"/>
                <w:tab w:val="left" w:pos="869"/>
              </w:tabs>
              <w:autoSpaceDE w:val="0"/>
              <w:autoSpaceDN w:val="0"/>
              <w:spacing w:before="6"/>
              <w:rPr>
                <w:rFonts w:eastAsia="Calibri" w:cstheme="minorHAnsi"/>
              </w:rPr>
            </w:pPr>
            <w:r w:rsidRPr="000211A6">
              <w:rPr>
                <w:rFonts w:eastAsia="Calibri" w:cstheme="minorHAnsi"/>
              </w:rPr>
              <w:t xml:space="preserve">Implementation of the WITS (Walk </w:t>
            </w:r>
            <w:r w:rsidR="000211A6" w:rsidRPr="000211A6">
              <w:rPr>
                <w:rFonts w:eastAsia="Calibri" w:cstheme="minorHAnsi"/>
              </w:rPr>
              <w:t>A</w:t>
            </w:r>
            <w:r w:rsidRPr="000211A6">
              <w:rPr>
                <w:rFonts w:eastAsia="Calibri" w:cstheme="minorHAnsi"/>
              </w:rPr>
              <w:t>way, Ignore,</w:t>
            </w:r>
            <w:r w:rsidR="004F38B4">
              <w:rPr>
                <w:rFonts w:eastAsia="Calibri" w:cstheme="minorHAnsi"/>
              </w:rPr>
              <w:t xml:space="preserve"> </w:t>
            </w:r>
            <w:r w:rsidR="000211A6" w:rsidRPr="000211A6">
              <w:rPr>
                <w:rFonts w:eastAsia="Calibri" w:cstheme="minorHAnsi"/>
              </w:rPr>
              <w:t>Talk</w:t>
            </w:r>
            <w:r w:rsidRPr="000211A6">
              <w:rPr>
                <w:rFonts w:eastAsia="Calibri" w:cstheme="minorHAnsi"/>
              </w:rPr>
              <w:t xml:space="preserve"> it out</w:t>
            </w:r>
            <w:r w:rsidR="000211A6" w:rsidRPr="000211A6">
              <w:rPr>
                <w:rFonts w:eastAsia="Calibri" w:cstheme="minorHAnsi"/>
              </w:rPr>
              <w:t>,</w:t>
            </w:r>
            <w:r w:rsidRPr="000211A6">
              <w:rPr>
                <w:rFonts w:eastAsia="Calibri" w:cstheme="minorHAnsi"/>
              </w:rPr>
              <w:t xml:space="preserve"> Seek Help) </w:t>
            </w:r>
            <w:r w:rsidR="000211A6" w:rsidRPr="000211A6">
              <w:rPr>
                <w:rFonts w:eastAsia="Calibri" w:cstheme="minorHAnsi"/>
              </w:rPr>
              <w:t>program; in partnership with the</w:t>
            </w:r>
            <w:r w:rsidR="005B7F39">
              <w:rPr>
                <w:rFonts w:eastAsia="Calibri" w:cstheme="minorHAnsi"/>
              </w:rPr>
              <w:t xml:space="preserve"> RCMP</w:t>
            </w:r>
            <w:r w:rsidR="000211A6" w:rsidRPr="000211A6">
              <w:rPr>
                <w:rFonts w:eastAsia="Calibri" w:cstheme="minorHAnsi"/>
              </w:rPr>
              <w:t xml:space="preserve"> </w:t>
            </w:r>
            <w:r w:rsidR="005B7F39">
              <w:rPr>
                <w:rFonts w:eastAsia="Calibri" w:cstheme="minorHAnsi"/>
              </w:rPr>
              <w:t>S</w:t>
            </w:r>
            <w:r w:rsidR="000211A6" w:rsidRPr="000211A6">
              <w:rPr>
                <w:rFonts w:eastAsia="Calibri" w:cstheme="minorHAnsi"/>
              </w:rPr>
              <w:t xml:space="preserve">chool </w:t>
            </w:r>
            <w:r w:rsidR="005B7F39">
              <w:rPr>
                <w:rFonts w:eastAsia="Calibri" w:cstheme="minorHAnsi"/>
              </w:rPr>
              <w:t>R</w:t>
            </w:r>
            <w:r w:rsidR="000211A6" w:rsidRPr="000211A6">
              <w:rPr>
                <w:rFonts w:eastAsia="Calibri" w:cstheme="minorHAnsi"/>
              </w:rPr>
              <w:t xml:space="preserve">esource </w:t>
            </w:r>
            <w:r w:rsidR="005B7F39">
              <w:rPr>
                <w:rFonts w:eastAsia="Calibri" w:cstheme="minorHAnsi"/>
              </w:rPr>
              <w:t>O</w:t>
            </w:r>
            <w:r w:rsidR="000211A6" w:rsidRPr="000211A6">
              <w:rPr>
                <w:rFonts w:eastAsia="Calibri" w:cstheme="minorHAnsi"/>
              </w:rPr>
              <w:t xml:space="preserve">fficer, </w:t>
            </w:r>
            <w:r w:rsidRPr="000211A6">
              <w:rPr>
                <w:rFonts w:eastAsia="Calibri" w:cstheme="minorHAnsi"/>
              </w:rPr>
              <w:t xml:space="preserve">for students in ECS to grade 3. </w:t>
            </w:r>
          </w:p>
          <w:p w14:paraId="39C6D97B" w14:textId="77777777" w:rsidR="000211A6" w:rsidRDefault="000211A6" w:rsidP="008F1BCE">
            <w:pPr>
              <w:ind w:left="0"/>
              <w:rPr>
                <w:rFonts w:cstheme="minorHAnsi"/>
                <w:b/>
              </w:rPr>
            </w:pPr>
          </w:p>
          <w:p w14:paraId="0DED120E" w14:textId="188B79A8" w:rsidR="00FC368F" w:rsidRPr="00F775C9" w:rsidRDefault="00FC368F" w:rsidP="008F1BCE">
            <w:pPr>
              <w:ind w:left="0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>Performance Measures</w:t>
            </w:r>
            <w:r w:rsidR="008F1BCE" w:rsidRPr="00F775C9">
              <w:rPr>
                <w:rFonts w:cstheme="minorHAnsi"/>
                <w:b/>
              </w:rPr>
              <w:t>:</w:t>
            </w:r>
            <w:r w:rsidRPr="00F775C9">
              <w:rPr>
                <w:rFonts w:cstheme="minorHAnsi"/>
                <w:b/>
              </w:rPr>
              <w:t xml:space="preserve"> </w:t>
            </w:r>
          </w:p>
          <w:p w14:paraId="5218F5D2" w14:textId="1C92070C" w:rsidR="00F555CB" w:rsidRDefault="00011952" w:rsidP="00F555CB">
            <w:pPr>
              <w:widowControl w:val="0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 w:right="1096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Students will be actively engaged with</w:t>
            </w:r>
            <w:r w:rsidR="008C2AD6">
              <w:rPr>
                <w:rFonts w:eastAsia="Calibri" w:cstheme="minorHAnsi"/>
              </w:rPr>
              <w:t xml:space="preserve">in the school community through </w:t>
            </w:r>
            <w:r w:rsidRPr="00F775C9">
              <w:rPr>
                <w:rFonts w:eastAsia="Calibri" w:cstheme="minorHAnsi"/>
              </w:rPr>
              <w:t>leadership opportunities.</w:t>
            </w:r>
          </w:p>
          <w:p w14:paraId="29251627" w14:textId="18CC28A1" w:rsidR="000211A6" w:rsidRDefault="000211A6" w:rsidP="00F555CB">
            <w:pPr>
              <w:widowControl w:val="0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 w:right="109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Decrease in the number of playground office referrals for division 1 students. </w:t>
            </w:r>
          </w:p>
          <w:p w14:paraId="6B3F6A46" w14:textId="72249A99" w:rsidR="000211A6" w:rsidRPr="00F555CB" w:rsidRDefault="000211A6" w:rsidP="00F555CB">
            <w:pPr>
              <w:widowControl w:val="0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 w:right="109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Staff will see an increase in the number of students using a common language to solve peer related problems.</w:t>
            </w:r>
          </w:p>
          <w:p w14:paraId="51B2E0E3" w14:textId="636FA882" w:rsidR="00011952" w:rsidRPr="007C58F2" w:rsidRDefault="00011952" w:rsidP="00FB3698">
            <w:pPr>
              <w:widowControl w:val="0"/>
              <w:numPr>
                <w:ilvl w:val="0"/>
                <w:numId w:val="7"/>
              </w:numPr>
              <w:tabs>
                <w:tab w:val="left" w:pos="869"/>
                <w:tab w:val="left" w:pos="870"/>
              </w:tabs>
              <w:autoSpaceDE w:val="0"/>
              <w:autoSpaceDN w:val="0"/>
              <w:spacing w:before="5" w:line="277" w:lineRule="exact"/>
              <w:ind w:left="869"/>
              <w:rPr>
                <w:rFonts w:eastAsia="Calibri" w:cstheme="minorHAnsi"/>
              </w:rPr>
            </w:pPr>
            <w:r w:rsidRPr="007C58F2">
              <w:rPr>
                <w:rFonts w:eastAsia="Calibri" w:cstheme="minorHAnsi"/>
              </w:rPr>
              <w:t>High</w:t>
            </w:r>
            <w:r w:rsidRPr="007C58F2">
              <w:rPr>
                <w:rFonts w:eastAsia="Calibri" w:cstheme="minorHAnsi"/>
                <w:spacing w:val="-3"/>
              </w:rPr>
              <w:t xml:space="preserve"> </w:t>
            </w:r>
            <w:r w:rsidRPr="007C58F2">
              <w:rPr>
                <w:rFonts w:eastAsia="Calibri" w:cstheme="minorHAnsi"/>
              </w:rPr>
              <w:t>level</w:t>
            </w:r>
            <w:r w:rsidR="006F691C" w:rsidRPr="007C58F2">
              <w:rPr>
                <w:rFonts w:eastAsia="Calibri" w:cstheme="minorHAnsi"/>
                <w:spacing w:val="-4"/>
              </w:rPr>
              <w:t xml:space="preserve"> </w:t>
            </w:r>
            <w:r w:rsidR="006F691C" w:rsidRPr="007C58F2">
              <w:rPr>
                <w:rFonts w:eastAsia="Calibri" w:cstheme="minorHAnsi"/>
                <w:spacing w:val="-1"/>
              </w:rPr>
              <w:t>satisfaction</w:t>
            </w:r>
            <w:r w:rsidRPr="007C58F2">
              <w:rPr>
                <w:rFonts w:eastAsia="Calibri" w:cstheme="minorHAnsi"/>
                <w:spacing w:val="-5"/>
              </w:rPr>
              <w:t xml:space="preserve"> </w:t>
            </w:r>
            <w:r w:rsidR="00BF7808" w:rsidRPr="007C58F2">
              <w:rPr>
                <w:rFonts w:eastAsia="Calibri" w:cstheme="minorHAnsi"/>
                <w:spacing w:val="-5"/>
              </w:rPr>
              <w:t>in the</w:t>
            </w:r>
            <w:r w:rsidR="006F691C" w:rsidRPr="007C58F2">
              <w:rPr>
                <w:rFonts w:eastAsia="Calibri" w:cstheme="minorHAnsi"/>
                <w:spacing w:val="-5"/>
              </w:rPr>
              <w:t xml:space="preserve"> overall Student Engagement M</w:t>
            </w:r>
            <w:r w:rsidR="00BF7808" w:rsidRPr="007C58F2">
              <w:rPr>
                <w:rFonts w:eastAsia="Calibri" w:cstheme="minorHAnsi"/>
                <w:spacing w:val="-5"/>
              </w:rPr>
              <w:t xml:space="preserve">easures section </w:t>
            </w:r>
            <w:r w:rsidRPr="007C58F2">
              <w:rPr>
                <w:rFonts w:eastAsia="Calibri" w:cstheme="minorHAnsi"/>
              </w:rPr>
              <w:t>on</w:t>
            </w:r>
            <w:r w:rsidRPr="007C58F2">
              <w:rPr>
                <w:rFonts w:eastAsia="Calibri" w:cstheme="minorHAnsi"/>
                <w:spacing w:val="-3"/>
              </w:rPr>
              <w:t xml:space="preserve"> </w:t>
            </w:r>
            <w:r w:rsidRPr="007C58F2">
              <w:rPr>
                <w:rFonts w:eastAsia="Calibri" w:cstheme="minorHAnsi"/>
              </w:rPr>
              <w:t>the</w:t>
            </w:r>
            <w:r w:rsidRPr="007C58F2">
              <w:rPr>
                <w:rFonts w:eastAsia="Calibri" w:cstheme="minorHAnsi"/>
                <w:spacing w:val="-1"/>
              </w:rPr>
              <w:t xml:space="preserve"> </w:t>
            </w:r>
            <w:r w:rsidR="00BF7808" w:rsidRPr="007C58F2">
              <w:rPr>
                <w:rFonts w:eastAsia="Calibri" w:cstheme="minorHAnsi"/>
                <w:spacing w:val="-1"/>
              </w:rPr>
              <w:t>201</w:t>
            </w:r>
            <w:r w:rsidR="0046536A" w:rsidRPr="007C58F2">
              <w:rPr>
                <w:rFonts w:eastAsia="Calibri" w:cstheme="minorHAnsi"/>
                <w:spacing w:val="-1"/>
              </w:rPr>
              <w:t>9</w:t>
            </w:r>
            <w:r w:rsidR="00BF7808" w:rsidRPr="007C58F2">
              <w:rPr>
                <w:rFonts w:eastAsia="Calibri" w:cstheme="minorHAnsi"/>
                <w:spacing w:val="-1"/>
              </w:rPr>
              <w:t>-</w:t>
            </w:r>
            <w:r w:rsidR="0046536A" w:rsidRPr="007C58F2">
              <w:rPr>
                <w:rFonts w:eastAsia="Calibri" w:cstheme="minorHAnsi"/>
                <w:spacing w:val="-1"/>
              </w:rPr>
              <w:t>20</w:t>
            </w:r>
            <w:r w:rsidR="00BF7808" w:rsidRPr="007C58F2">
              <w:rPr>
                <w:rFonts w:eastAsia="Calibri" w:cstheme="minorHAnsi"/>
                <w:spacing w:val="-1"/>
              </w:rPr>
              <w:t xml:space="preserve"> </w:t>
            </w:r>
            <w:r w:rsidRPr="007C58F2">
              <w:rPr>
                <w:rFonts w:eastAsia="Calibri" w:cstheme="minorHAnsi"/>
              </w:rPr>
              <w:t>Accountability</w:t>
            </w:r>
            <w:r w:rsidRPr="007C58F2">
              <w:rPr>
                <w:rFonts w:eastAsia="Calibri" w:cstheme="minorHAnsi"/>
                <w:spacing w:val="-3"/>
              </w:rPr>
              <w:t xml:space="preserve"> </w:t>
            </w:r>
            <w:r w:rsidRPr="007C58F2">
              <w:rPr>
                <w:rFonts w:eastAsia="Calibri" w:cstheme="minorHAnsi"/>
              </w:rPr>
              <w:t>Pillar</w:t>
            </w:r>
            <w:r w:rsidR="00BF7808" w:rsidRPr="007C58F2">
              <w:rPr>
                <w:rFonts w:eastAsia="Calibri" w:cstheme="minorHAnsi"/>
              </w:rPr>
              <w:t xml:space="preserve"> Survey</w:t>
            </w:r>
            <w:r w:rsidR="005960CB" w:rsidRPr="007C58F2">
              <w:rPr>
                <w:rFonts w:eastAsia="Calibri" w:cstheme="minorHAnsi"/>
              </w:rPr>
              <w:t xml:space="preserve"> (</w:t>
            </w:r>
            <w:r w:rsidR="007C58F2" w:rsidRPr="007C58F2">
              <w:rPr>
                <w:rFonts w:eastAsia="Calibri" w:cstheme="minorHAnsi"/>
              </w:rPr>
              <w:t>B.4, A.6).</w:t>
            </w:r>
          </w:p>
          <w:p w14:paraId="1F65E1EF" w14:textId="558E997C" w:rsidR="00FC368F" w:rsidRPr="00EA5085" w:rsidRDefault="0046536A" w:rsidP="00EA5085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</w:rPr>
            </w:pPr>
            <w:r w:rsidRPr="007C58F2">
              <w:rPr>
                <w:rFonts w:eastAsia="Calibri" w:cstheme="minorHAnsi"/>
              </w:rPr>
              <w:lastRenderedPageBreak/>
              <w:t xml:space="preserve">Very </w:t>
            </w:r>
            <w:r w:rsidR="00EA5085" w:rsidRPr="007C58F2">
              <w:rPr>
                <w:rFonts w:eastAsia="Calibri" w:cstheme="minorHAnsi"/>
              </w:rPr>
              <w:t>High-level</w:t>
            </w:r>
            <w:r w:rsidR="006F691C" w:rsidRPr="007C58F2">
              <w:rPr>
                <w:rFonts w:eastAsia="Calibri" w:cstheme="minorHAnsi"/>
              </w:rPr>
              <w:t xml:space="preserve"> satisfaction</w:t>
            </w:r>
            <w:r w:rsidR="00011952" w:rsidRPr="007C58F2">
              <w:rPr>
                <w:rFonts w:eastAsia="Calibri" w:cstheme="minorHAnsi"/>
              </w:rPr>
              <w:t xml:space="preserve"> in</w:t>
            </w:r>
            <w:r w:rsidR="006F691C" w:rsidRPr="007C58F2">
              <w:rPr>
                <w:rFonts w:eastAsia="Calibri" w:cstheme="minorHAnsi"/>
              </w:rPr>
              <w:t xml:space="preserve"> the overall School Culture Performance Measures</w:t>
            </w:r>
            <w:r w:rsidR="00CC16B6" w:rsidRPr="007C58F2">
              <w:rPr>
                <w:rFonts w:eastAsia="Calibri" w:cstheme="minorHAnsi"/>
              </w:rPr>
              <w:t xml:space="preserve"> </w:t>
            </w:r>
            <w:r w:rsidR="006F691C" w:rsidRPr="007C58F2">
              <w:rPr>
                <w:rFonts w:eastAsia="Calibri" w:cstheme="minorHAnsi"/>
              </w:rPr>
              <w:t>Section on the 201</w:t>
            </w:r>
            <w:r w:rsidR="004F38B4">
              <w:rPr>
                <w:rFonts w:eastAsia="Calibri" w:cstheme="minorHAnsi"/>
              </w:rPr>
              <w:t>9</w:t>
            </w:r>
            <w:r w:rsidR="006F691C" w:rsidRPr="007C58F2">
              <w:rPr>
                <w:rFonts w:eastAsia="Calibri" w:cstheme="minorHAnsi"/>
              </w:rPr>
              <w:t>-</w:t>
            </w:r>
            <w:r w:rsidR="004F38B4">
              <w:rPr>
                <w:rFonts w:eastAsia="Calibri" w:cstheme="minorHAnsi"/>
              </w:rPr>
              <w:t>20</w:t>
            </w:r>
            <w:r w:rsidR="006F691C" w:rsidRPr="007C58F2">
              <w:rPr>
                <w:rFonts w:eastAsia="Calibri" w:cstheme="minorHAnsi"/>
              </w:rPr>
              <w:t xml:space="preserve"> Accountability Pillar Survey</w:t>
            </w:r>
            <w:r w:rsidR="005960CB" w:rsidRPr="007C58F2">
              <w:rPr>
                <w:rFonts w:eastAsia="Calibri" w:cstheme="minorHAnsi"/>
              </w:rPr>
              <w:t xml:space="preserve"> (A.4. E.2)</w:t>
            </w:r>
            <w:r w:rsidR="00011952" w:rsidRPr="00EA5085">
              <w:rPr>
                <w:rFonts w:eastAsia="Calibri" w:cstheme="minorHAnsi"/>
              </w:rPr>
              <w:t xml:space="preserve">  </w:t>
            </w:r>
            <w:r w:rsidR="00C456A1" w:rsidRPr="00EA5085">
              <w:rPr>
                <w:rFonts w:eastAsia="Calibri" w:cstheme="minorHAnsi"/>
              </w:rPr>
              <w:t xml:space="preserve">   </w:t>
            </w:r>
          </w:p>
        </w:tc>
      </w:tr>
      <w:tr w:rsidR="00FC368F" w:rsidRPr="00F775C9" w14:paraId="094B45D3" w14:textId="77777777" w:rsidTr="0054799B">
        <w:tc>
          <w:tcPr>
            <w:tcW w:w="9350" w:type="dxa"/>
          </w:tcPr>
          <w:p w14:paraId="4C99F42A" w14:textId="77777777" w:rsidR="00EA5085" w:rsidRDefault="00EA5085" w:rsidP="008F1BCE">
            <w:pPr>
              <w:ind w:left="0"/>
              <w:rPr>
                <w:rFonts w:cstheme="minorHAnsi"/>
                <w:b/>
                <w:u w:val="single"/>
              </w:rPr>
            </w:pPr>
          </w:p>
          <w:p w14:paraId="6EFD3B07" w14:textId="165B6E0F" w:rsidR="004A469C" w:rsidRPr="00F775C9" w:rsidRDefault="00FC368F" w:rsidP="008F1BCE">
            <w:pPr>
              <w:ind w:left="0"/>
              <w:rPr>
                <w:rFonts w:cstheme="minorHAnsi"/>
                <w:b/>
                <w:u w:val="single"/>
              </w:rPr>
            </w:pPr>
            <w:r w:rsidRPr="00F775C9">
              <w:rPr>
                <w:rFonts w:cstheme="minorHAnsi"/>
                <w:b/>
                <w:u w:val="single"/>
              </w:rPr>
              <w:t>School Goal 3</w:t>
            </w:r>
            <w:r w:rsidR="004A469C" w:rsidRPr="00F775C9">
              <w:rPr>
                <w:rFonts w:cstheme="minorHAnsi"/>
                <w:b/>
                <w:u w:val="single"/>
              </w:rPr>
              <w:t>:</w:t>
            </w:r>
          </w:p>
          <w:p w14:paraId="54CB5CA2" w14:textId="77777777" w:rsidR="00011952" w:rsidRPr="00F775C9" w:rsidRDefault="00011952" w:rsidP="00011952">
            <w:pPr>
              <w:widowControl w:val="0"/>
              <w:autoSpaceDE w:val="0"/>
              <w:autoSpaceDN w:val="0"/>
              <w:spacing w:before="2" w:line="237" w:lineRule="auto"/>
              <w:ind w:left="0" w:right="1266"/>
              <w:rPr>
                <w:rFonts w:cstheme="minorHAnsi"/>
                <w:b/>
                <w:u w:val="single"/>
              </w:rPr>
            </w:pPr>
          </w:p>
          <w:p w14:paraId="4FD5B69C" w14:textId="720180D4" w:rsidR="00011952" w:rsidRPr="00F775C9" w:rsidRDefault="00011952" w:rsidP="00011952">
            <w:pPr>
              <w:widowControl w:val="0"/>
              <w:autoSpaceDE w:val="0"/>
              <w:autoSpaceDN w:val="0"/>
              <w:spacing w:before="2" w:line="237" w:lineRule="auto"/>
              <w:ind w:left="0" w:right="1266"/>
              <w:rPr>
                <w:rFonts w:eastAsia="Calibri" w:cstheme="minorHAnsi"/>
                <w:b/>
              </w:rPr>
            </w:pPr>
            <w:r w:rsidRPr="00F775C9">
              <w:rPr>
                <w:rFonts w:eastAsia="Calibri" w:cstheme="minorHAnsi"/>
                <w:b/>
              </w:rPr>
              <w:t>Student learning will be further supported and enhanced through an increase in parent engagement</w:t>
            </w:r>
            <w:r w:rsidR="00FA7F52">
              <w:rPr>
                <w:rFonts w:eastAsia="Calibri" w:cstheme="minorHAnsi"/>
                <w:b/>
              </w:rPr>
              <w:t>.</w:t>
            </w:r>
            <w:r w:rsidRPr="00F775C9">
              <w:rPr>
                <w:rFonts w:eastAsia="Calibri" w:cstheme="minorHAnsi"/>
                <w:b/>
              </w:rPr>
              <w:t xml:space="preserve"> (EIPS Priority 3, Goal 1)</w:t>
            </w:r>
          </w:p>
          <w:p w14:paraId="18AD8427" w14:textId="77777777" w:rsidR="00011952" w:rsidRPr="00F775C9" w:rsidRDefault="00011952" w:rsidP="008F1BCE">
            <w:pPr>
              <w:ind w:left="0"/>
              <w:rPr>
                <w:rFonts w:cstheme="minorHAnsi"/>
                <w:b/>
                <w:u w:val="single"/>
              </w:rPr>
            </w:pPr>
          </w:p>
          <w:p w14:paraId="7EBF00CD" w14:textId="77777777" w:rsidR="00FC368F" w:rsidRPr="00F775C9" w:rsidRDefault="00FC368F" w:rsidP="008F1BCE">
            <w:pPr>
              <w:ind w:left="0"/>
              <w:rPr>
                <w:rFonts w:cstheme="minorHAnsi"/>
                <w:b/>
                <w:u w:val="single"/>
              </w:rPr>
            </w:pPr>
            <w:r w:rsidRPr="00F775C9">
              <w:rPr>
                <w:rFonts w:cstheme="minorHAnsi"/>
                <w:b/>
                <w:u w:val="single"/>
              </w:rPr>
              <w:t xml:space="preserve">Division Outcome: </w:t>
            </w:r>
          </w:p>
          <w:p w14:paraId="453A3B32" w14:textId="77777777" w:rsidR="00011952" w:rsidRPr="00F775C9" w:rsidRDefault="00011952" w:rsidP="00011952">
            <w:pPr>
              <w:widowControl w:val="0"/>
              <w:autoSpaceDE w:val="0"/>
              <w:autoSpaceDN w:val="0"/>
              <w:ind w:left="0"/>
              <w:rPr>
                <w:rFonts w:eastAsia="Calibri" w:cstheme="minorHAnsi"/>
              </w:rPr>
            </w:pPr>
          </w:p>
          <w:p w14:paraId="05F28DE5" w14:textId="77777777" w:rsidR="00011952" w:rsidRPr="00F775C9" w:rsidRDefault="00011952" w:rsidP="00011952">
            <w:pPr>
              <w:widowControl w:val="0"/>
              <w:autoSpaceDE w:val="0"/>
              <w:autoSpaceDN w:val="0"/>
              <w:ind w:left="0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Student learning is supported and enhanced through parent engagement.</w:t>
            </w:r>
          </w:p>
          <w:p w14:paraId="5D8F9AA4" w14:textId="77777777" w:rsidR="00CF5AD2" w:rsidRDefault="00CF5AD2" w:rsidP="008F1BCE">
            <w:pPr>
              <w:ind w:left="0"/>
              <w:rPr>
                <w:rFonts w:cstheme="minorHAnsi"/>
                <w:b/>
              </w:rPr>
            </w:pPr>
          </w:p>
          <w:p w14:paraId="297389B9" w14:textId="38FD0402" w:rsidR="006E2249" w:rsidRPr="00F775C9" w:rsidRDefault="00FC368F" w:rsidP="008F1BCE">
            <w:pPr>
              <w:ind w:left="0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>Strategies</w:t>
            </w:r>
            <w:r w:rsidR="006E2249" w:rsidRPr="00F775C9">
              <w:rPr>
                <w:rFonts w:cstheme="minorHAnsi"/>
                <w:b/>
              </w:rPr>
              <w:t>:</w:t>
            </w:r>
          </w:p>
          <w:p w14:paraId="1D3B38AA" w14:textId="348022D1" w:rsidR="00011952" w:rsidRDefault="00011952" w:rsidP="00FB3698">
            <w:pPr>
              <w:widowControl w:val="0"/>
              <w:numPr>
                <w:ilvl w:val="0"/>
                <w:numId w:val="8"/>
              </w:numPr>
              <w:tabs>
                <w:tab w:val="left" w:pos="868"/>
                <w:tab w:val="left" w:pos="869"/>
              </w:tabs>
              <w:autoSpaceDE w:val="0"/>
              <w:autoSpaceDN w:val="0"/>
              <w:ind w:right="480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 xml:space="preserve">Frequent updating of school website, user friendly teacher </w:t>
            </w:r>
            <w:r w:rsidR="00CF5AD2">
              <w:rPr>
                <w:rFonts w:eastAsia="Calibri" w:cstheme="minorHAnsi"/>
              </w:rPr>
              <w:t>microsites</w:t>
            </w:r>
            <w:r w:rsidRPr="00F775C9">
              <w:rPr>
                <w:rFonts w:eastAsia="Calibri" w:cstheme="minorHAnsi"/>
              </w:rPr>
              <w:t>, monthly newsletters, information at school council to inform and engage parents about the learning that is occurring at SouthPointe</w:t>
            </w:r>
            <w:r w:rsidRPr="00F775C9">
              <w:rPr>
                <w:rFonts w:eastAsia="Calibri" w:cstheme="minorHAnsi"/>
                <w:spacing w:val="-9"/>
              </w:rPr>
              <w:t xml:space="preserve"> </w:t>
            </w:r>
            <w:r w:rsidRPr="00F775C9">
              <w:rPr>
                <w:rFonts w:eastAsia="Calibri" w:cstheme="minorHAnsi"/>
              </w:rPr>
              <w:t>School.</w:t>
            </w:r>
          </w:p>
          <w:p w14:paraId="16849FF4" w14:textId="119B8D76" w:rsidR="00011952" w:rsidRDefault="00011952" w:rsidP="00FB3698">
            <w:pPr>
              <w:widowControl w:val="0"/>
              <w:numPr>
                <w:ilvl w:val="0"/>
                <w:numId w:val="8"/>
              </w:numPr>
              <w:tabs>
                <w:tab w:val="left" w:pos="868"/>
                <w:tab w:val="left" w:pos="869"/>
              </w:tabs>
              <w:autoSpaceDE w:val="0"/>
              <w:autoSpaceDN w:val="0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Provide opportunities for parents to volunteer with in the</w:t>
            </w:r>
            <w:r w:rsidRPr="00F775C9">
              <w:rPr>
                <w:rFonts w:eastAsia="Calibri" w:cstheme="minorHAnsi"/>
                <w:spacing w:val="-20"/>
              </w:rPr>
              <w:t xml:space="preserve"> </w:t>
            </w:r>
            <w:r w:rsidRPr="00F775C9">
              <w:rPr>
                <w:rFonts w:eastAsia="Calibri" w:cstheme="minorHAnsi"/>
              </w:rPr>
              <w:t>school.</w:t>
            </w:r>
          </w:p>
          <w:p w14:paraId="178E9414" w14:textId="070E125D" w:rsidR="00CF5AD2" w:rsidRPr="00F775C9" w:rsidRDefault="00CF5AD2" w:rsidP="00FB3698">
            <w:pPr>
              <w:widowControl w:val="0"/>
              <w:numPr>
                <w:ilvl w:val="0"/>
                <w:numId w:val="8"/>
              </w:numPr>
              <w:tabs>
                <w:tab w:val="left" w:pos="868"/>
                <w:tab w:val="left" w:pos="869"/>
              </w:tabs>
              <w:autoSpaceDE w:val="0"/>
              <w:autoSpaceDN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Dedicated School Council and FASS bulletin board located at the front entrance of the school. </w:t>
            </w:r>
          </w:p>
          <w:p w14:paraId="78F91C8B" w14:textId="5FE783FB" w:rsidR="00011952" w:rsidRPr="00F775C9" w:rsidRDefault="00011952" w:rsidP="00FB3698">
            <w:pPr>
              <w:widowControl w:val="0"/>
              <w:numPr>
                <w:ilvl w:val="0"/>
                <w:numId w:val="8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 w:right="410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 xml:space="preserve">Provide parents with the opportunity to provide input into the education of their children. </w:t>
            </w:r>
            <w:r w:rsidR="006F691C">
              <w:rPr>
                <w:rFonts w:eastAsia="Calibri" w:cstheme="minorHAnsi"/>
              </w:rPr>
              <w:t>A b</w:t>
            </w:r>
            <w:r w:rsidRPr="00F775C9">
              <w:rPr>
                <w:rFonts w:eastAsia="Calibri" w:cstheme="minorHAnsi"/>
              </w:rPr>
              <w:t>aseline information survey wil</w:t>
            </w:r>
            <w:r w:rsidR="006F691C">
              <w:rPr>
                <w:rFonts w:eastAsia="Calibri" w:cstheme="minorHAnsi"/>
              </w:rPr>
              <w:t>l be completed by parents at SouthPointe School</w:t>
            </w:r>
            <w:r w:rsidR="005B7F39">
              <w:rPr>
                <w:rFonts w:eastAsia="Calibri" w:cstheme="minorHAnsi"/>
              </w:rPr>
              <w:t xml:space="preserve"> in November</w:t>
            </w:r>
            <w:r w:rsidRPr="00F775C9">
              <w:rPr>
                <w:rFonts w:eastAsia="Calibri" w:cstheme="minorHAnsi"/>
              </w:rPr>
              <w:t>. A second s</w:t>
            </w:r>
            <w:r w:rsidR="0031762E">
              <w:rPr>
                <w:rFonts w:eastAsia="Calibri" w:cstheme="minorHAnsi"/>
              </w:rPr>
              <w:t xml:space="preserve">urvey will be completed in </w:t>
            </w:r>
            <w:r w:rsidR="004F38B4">
              <w:rPr>
                <w:rFonts w:eastAsia="Calibri" w:cstheme="minorHAnsi"/>
              </w:rPr>
              <w:t>April</w:t>
            </w:r>
            <w:r w:rsidR="00C456A1" w:rsidRPr="00F775C9">
              <w:rPr>
                <w:rFonts w:eastAsia="Calibri" w:cstheme="minorHAnsi"/>
              </w:rPr>
              <w:t xml:space="preserve"> 20</w:t>
            </w:r>
            <w:r w:rsidR="00BE49B0">
              <w:rPr>
                <w:rFonts w:eastAsia="Calibri" w:cstheme="minorHAnsi"/>
              </w:rPr>
              <w:t>20</w:t>
            </w:r>
            <w:r w:rsidRPr="00F775C9">
              <w:rPr>
                <w:rFonts w:eastAsia="Calibri" w:cstheme="minorHAnsi"/>
              </w:rPr>
              <w:t>.</w:t>
            </w:r>
          </w:p>
          <w:p w14:paraId="38A7E52E" w14:textId="692C5E37" w:rsidR="00BD7B5B" w:rsidRDefault="00011952" w:rsidP="002E15E3">
            <w:pPr>
              <w:widowControl w:val="0"/>
              <w:numPr>
                <w:ilvl w:val="0"/>
                <w:numId w:val="8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Gather data from</w:t>
            </w:r>
            <w:r w:rsidR="0031762E">
              <w:rPr>
                <w:rFonts w:eastAsia="Calibri" w:cstheme="minorHAnsi"/>
              </w:rPr>
              <w:t xml:space="preserve"> parents </w:t>
            </w:r>
            <w:r w:rsidR="00C750DF">
              <w:rPr>
                <w:rFonts w:eastAsia="Calibri" w:cstheme="minorHAnsi"/>
              </w:rPr>
              <w:t>from the</w:t>
            </w:r>
            <w:r w:rsidR="0031762E">
              <w:rPr>
                <w:rFonts w:eastAsia="Calibri" w:cstheme="minorHAnsi"/>
              </w:rPr>
              <w:t xml:space="preserve"> Elk Island Public Schools </w:t>
            </w:r>
            <w:r w:rsidR="00C750DF">
              <w:rPr>
                <w:rFonts w:eastAsia="Calibri" w:cstheme="minorHAnsi"/>
              </w:rPr>
              <w:t>Survey.</w:t>
            </w:r>
          </w:p>
          <w:p w14:paraId="3E5090D2" w14:textId="2E4FF391" w:rsidR="00CF5AD2" w:rsidRDefault="004F38B4" w:rsidP="002E15E3">
            <w:pPr>
              <w:widowControl w:val="0"/>
              <w:numPr>
                <w:ilvl w:val="0"/>
                <w:numId w:val="8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Mid-year</w:t>
            </w:r>
            <w:r w:rsidR="00CF5AD2">
              <w:rPr>
                <w:rFonts w:eastAsia="Calibri" w:cstheme="minorHAnsi"/>
              </w:rPr>
              <w:t xml:space="preserve"> school review will be sent home</w:t>
            </w:r>
            <w:r w:rsidR="00F555CB">
              <w:rPr>
                <w:rFonts w:eastAsia="Calibri" w:cstheme="minorHAnsi"/>
              </w:rPr>
              <w:t xml:space="preserve"> and posted on the school website.</w:t>
            </w:r>
          </w:p>
          <w:p w14:paraId="66275F9C" w14:textId="65769769" w:rsidR="00CF5AD2" w:rsidRDefault="00CF5AD2" w:rsidP="002E15E3">
            <w:pPr>
              <w:widowControl w:val="0"/>
              <w:numPr>
                <w:ilvl w:val="0"/>
                <w:numId w:val="8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Accountability survey will be available for parents of grades 4 and 7 students to complete during the February Parent Teacher Interviews.  </w:t>
            </w:r>
          </w:p>
          <w:p w14:paraId="356C5EE8" w14:textId="77777777" w:rsidR="002E15E3" w:rsidRDefault="002E15E3" w:rsidP="002E15E3">
            <w:pPr>
              <w:widowControl w:val="0"/>
              <w:tabs>
                <w:tab w:val="left" w:pos="869"/>
                <w:tab w:val="left" w:pos="870"/>
              </w:tabs>
              <w:autoSpaceDE w:val="0"/>
              <w:autoSpaceDN w:val="0"/>
              <w:rPr>
                <w:rFonts w:eastAsia="Calibri" w:cstheme="minorHAnsi"/>
              </w:rPr>
            </w:pPr>
          </w:p>
          <w:p w14:paraId="18E64744" w14:textId="54FEACAE" w:rsidR="00011952" w:rsidRPr="00F775C9" w:rsidRDefault="00FC368F" w:rsidP="00011952">
            <w:pPr>
              <w:widowControl w:val="0"/>
              <w:tabs>
                <w:tab w:val="left" w:pos="869"/>
                <w:tab w:val="left" w:pos="870"/>
              </w:tabs>
              <w:autoSpaceDE w:val="0"/>
              <w:autoSpaceDN w:val="0"/>
              <w:ind w:left="0" w:right="381"/>
              <w:rPr>
                <w:rFonts w:cstheme="minorHAnsi"/>
                <w:b/>
              </w:rPr>
            </w:pPr>
            <w:r w:rsidRPr="00F775C9">
              <w:rPr>
                <w:rFonts w:cstheme="minorHAnsi"/>
                <w:b/>
              </w:rPr>
              <w:t>Performance Measures</w:t>
            </w:r>
            <w:r w:rsidR="008F1BCE" w:rsidRPr="00F775C9">
              <w:rPr>
                <w:rFonts w:cstheme="minorHAnsi"/>
                <w:b/>
              </w:rPr>
              <w:t>:</w:t>
            </w:r>
          </w:p>
          <w:p w14:paraId="0A565866" w14:textId="00E95950" w:rsidR="00BA0610" w:rsidRPr="00F775C9" w:rsidRDefault="00BA0610" w:rsidP="00FB369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right="381"/>
              <w:rPr>
                <w:rFonts w:eastAsia="Calibri" w:cstheme="minorHAnsi"/>
              </w:rPr>
            </w:pPr>
            <w:r w:rsidRPr="00F775C9">
              <w:rPr>
                <w:rFonts w:eastAsia="Calibri" w:cstheme="minorHAnsi"/>
              </w:rPr>
              <w:t>Increase in the number of parents completing the Accountability</w:t>
            </w:r>
            <w:r w:rsidR="0031762E">
              <w:rPr>
                <w:rFonts w:eastAsia="Calibri" w:cstheme="minorHAnsi"/>
              </w:rPr>
              <w:t xml:space="preserve"> Pillar and EIPS Parents Survey.</w:t>
            </w:r>
          </w:p>
          <w:p w14:paraId="39F9C6C8" w14:textId="5F45A10A" w:rsidR="00011952" w:rsidRPr="0031762E" w:rsidRDefault="0031762E" w:rsidP="0031762E">
            <w:pPr>
              <w:widowControl w:val="0"/>
              <w:numPr>
                <w:ilvl w:val="0"/>
                <w:numId w:val="8"/>
              </w:numPr>
              <w:tabs>
                <w:tab w:val="left" w:pos="869"/>
                <w:tab w:val="left" w:pos="870"/>
              </w:tabs>
              <w:autoSpaceDE w:val="0"/>
              <w:autoSpaceDN w:val="0"/>
              <w:ind w:left="869" w:right="381" w:hanging="3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 increase in the percentage of parents satisfied with parental involvement in decisions about their child’s education as reported on the Accountability survey in 201</w:t>
            </w:r>
            <w:r w:rsidR="00F555CB">
              <w:rPr>
                <w:rFonts w:eastAsia="Calibri" w:cstheme="minorHAnsi"/>
              </w:rPr>
              <w:t>9</w:t>
            </w:r>
            <w:r>
              <w:rPr>
                <w:rFonts w:eastAsia="Calibri" w:cstheme="minorHAnsi"/>
              </w:rPr>
              <w:t>-</w:t>
            </w:r>
            <w:r w:rsidR="00F555CB">
              <w:rPr>
                <w:rFonts w:eastAsia="Calibri" w:cstheme="minorHAnsi"/>
              </w:rPr>
              <w:t>20</w:t>
            </w:r>
            <w:r>
              <w:rPr>
                <w:rFonts w:eastAsia="Calibri" w:cstheme="minorHAnsi"/>
              </w:rPr>
              <w:t>.</w:t>
            </w:r>
          </w:p>
          <w:p w14:paraId="659DAB6B" w14:textId="2C2342A6" w:rsidR="00FC368F" w:rsidRPr="00F555CB" w:rsidRDefault="0031762E" w:rsidP="00012A1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eastAsia="Calibri" w:cstheme="minorHAnsi"/>
              </w:rPr>
              <w:t>An i</w:t>
            </w:r>
            <w:r w:rsidR="00011952" w:rsidRPr="00012A1F">
              <w:rPr>
                <w:rFonts w:eastAsia="Calibri" w:cstheme="minorHAnsi"/>
              </w:rPr>
              <w:t>ncrease in parent satisfaction</w:t>
            </w:r>
            <w:r>
              <w:rPr>
                <w:rFonts w:eastAsia="Calibri" w:cstheme="minorHAnsi"/>
              </w:rPr>
              <w:t xml:space="preserve"> of involvement in their child’s education </w:t>
            </w:r>
            <w:r w:rsidRPr="00012A1F">
              <w:rPr>
                <w:rFonts w:eastAsia="Calibri" w:cstheme="minorHAnsi"/>
              </w:rPr>
              <w:t>as</w:t>
            </w:r>
            <w:r w:rsidR="00011952" w:rsidRPr="00012A1F">
              <w:rPr>
                <w:rFonts w:eastAsia="Calibri" w:cstheme="minorHAnsi"/>
              </w:rPr>
              <w:t xml:space="preserve"> re</w:t>
            </w:r>
            <w:r>
              <w:rPr>
                <w:rFonts w:eastAsia="Calibri" w:cstheme="minorHAnsi"/>
              </w:rPr>
              <w:t>ported by parent questionnaire (</w:t>
            </w:r>
            <w:r w:rsidR="004F38B4">
              <w:rPr>
                <w:rFonts w:eastAsia="Calibri" w:cstheme="minorHAnsi"/>
              </w:rPr>
              <w:t xml:space="preserve">April </w:t>
            </w:r>
            <w:r>
              <w:rPr>
                <w:rFonts w:eastAsia="Calibri" w:cstheme="minorHAnsi"/>
              </w:rPr>
              <w:t>20</w:t>
            </w:r>
            <w:r w:rsidR="004F38B4">
              <w:rPr>
                <w:rFonts w:eastAsia="Calibri" w:cstheme="minorHAnsi"/>
              </w:rPr>
              <w:t>20</w:t>
            </w:r>
            <w:r w:rsidR="00011952" w:rsidRPr="00012A1F">
              <w:rPr>
                <w:rFonts w:eastAsia="Calibri" w:cstheme="minorHAnsi"/>
              </w:rPr>
              <w:t>).</w:t>
            </w:r>
          </w:p>
          <w:p w14:paraId="38C56F4A" w14:textId="7DCE07BD" w:rsidR="00F555CB" w:rsidRPr="00F555CB" w:rsidRDefault="00F555CB" w:rsidP="00012A1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F555CB">
              <w:rPr>
                <w:rFonts w:cstheme="minorHAnsi"/>
                <w:bCs/>
              </w:rPr>
              <w:t xml:space="preserve">Increase in the number of </w:t>
            </w:r>
            <w:r>
              <w:rPr>
                <w:rFonts w:cstheme="minorHAnsi"/>
                <w:bCs/>
              </w:rPr>
              <w:t xml:space="preserve">people attending the monthly School Council and Fundraising Society meetings. </w:t>
            </w:r>
          </w:p>
        </w:tc>
      </w:tr>
    </w:tbl>
    <w:p w14:paraId="40D63AC1" w14:textId="77777777" w:rsidR="00B70ED3" w:rsidRDefault="00B70ED3" w:rsidP="008F1BCE">
      <w:pPr>
        <w:spacing w:after="0"/>
        <w:ind w:left="0"/>
        <w:rPr>
          <w:rFonts w:cstheme="minorHAnsi"/>
          <w:b/>
          <w:sz w:val="24"/>
        </w:rPr>
      </w:pPr>
    </w:p>
    <w:p w14:paraId="20DE0708" w14:textId="77777777" w:rsidR="007A6A7B" w:rsidRDefault="007A6A7B" w:rsidP="008F1BCE">
      <w:pPr>
        <w:spacing w:after="0"/>
        <w:ind w:left="0"/>
        <w:rPr>
          <w:rFonts w:cstheme="minorHAnsi"/>
          <w:b/>
          <w:sz w:val="24"/>
        </w:rPr>
      </w:pPr>
    </w:p>
    <w:p w14:paraId="7667F91E" w14:textId="77777777" w:rsidR="007A6A7B" w:rsidRDefault="007A6A7B" w:rsidP="008F1BCE">
      <w:pPr>
        <w:spacing w:after="0"/>
        <w:ind w:left="0"/>
        <w:rPr>
          <w:rFonts w:cstheme="minorHAnsi"/>
          <w:b/>
          <w:sz w:val="24"/>
        </w:rPr>
      </w:pPr>
    </w:p>
    <w:p w14:paraId="09CED165" w14:textId="77777777" w:rsidR="007A6A7B" w:rsidRDefault="007A6A7B" w:rsidP="008F1BCE">
      <w:pPr>
        <w:spacing w:after="0"/>
        <w:ind w:left="0"/>
        <w:rPr>
          <w:rFonts w:cstheme="minorHAnsi"/>
          <w:b/>
          <w:sz w:val="24"/>
        </w:rPr>
      </w:pPr>
    </w:p>
    <w:p w14:paraId="67EE0270" w14:textId="77777777" w:rsidR="007A6A7B" w:rsidRDefault="007A6A7B" w:rsidP="008F1BCE">
      <w:pPr>
        <w:spacing w:after="0"/>
        <w:ind w:left="0"/>
        <w:rPr>
          <w:rFonts w:cstheme="minorHAnsi"/>
          <w:b/>
          <w:sz w:val="24"/>
        </w:rPr>
      </w:pPr>
    </w:p>
    <w:p w14:paraId="2EA2E6AB" w14:textId="45CF136C" w:rsidR="007A6A7B" w:rsidRDefault="007A6A7B" w:rsidP="008F1BCE">
      <w:pPr>
        <w:spacing w:after="0"/>
        <w:ind w:left="0"/>
        <w:rPr>
          <w:rFonts w:cstheme="minorHAnsi"/>
          <w:b/>
          <w:sz w:val="24"/>
        </w:rPr>
      </w:pPr>
    </w:p>
    <w:p w14:paraId="40365352" w14:textId="1FF22449" w:rsidR="007A6A7B" w:rsidRDefault="007A6A7B" w:rsidP="008F1BCE">
      <w:pPr>
        <w:spacing w:after="0"/>
        <w:ind w:left="0"/>
        <w:rPr>
          <w:rFonts w:cstheme="minorHAnsi"/>
          <w:b/>
          <w:sz w:val="24"/>
        </w:rPr>
      </w:pPr>
    </w:p>
    <w:p w14:paraId="2766D97D" w14:textId="77777777" w:rsidR="00AC623A" w:rsidRDefault="00AC623A" w:rsidP="008F1BCE">
      <w:pPr>
        <w:spacing w:after="0"/>
        <w:ind w:left="0"/>
        <w:rPr>
          <w:rFonts w:cstheme="minorHAnsi"/>
          <w:b/>
          <w:sz w:val="24"/>
        </w:rPr>
      </w:pPr>
      <w:bookmarkStart w:id="1" w:name="_GoBack"/>
      <w:bookmarkEnd w:id="1"/>
    </w:p>
    <w:p w14:paraId="22B8738F" w14:textId="77777777" w:rsidR="00EA5085" w:rsidRDefault="00EA5085" w:rsidP="008F1BCE">
      <w:pPr>
        <w:spacing w:after="0"/>
        <w:ind w:left="0"/>
        <w:rPr>
          <w:rFonts w:cstheme="minorHAnsi"/>
          <w:b/>
          <w:sz w:val="24"/>
        </w:rPr>
      </w:pPr>
    </w:p>
    <w:p w14:paraId="29B2D4A8" w14:textId="4938CA5F" w:rsidR="00E35816" w:rsidRPr="00F775C9" w:rsidRDefault="00E35816" w:rsidP="008F1BCE">
      <w:pPr>
        <w:spacing w:after="0"/>
        <w:ind w:left="0"/>
        <w:rPr>
          <w:rFonts w:cstheme="minorHAnsi"/>
          <w:b/>
        </w:rPr>
      </w:pPr>
      <w:r w:rsidRPr="00F775C9">
        <w:rPr>
          <w:rFonts w:cstheme="minorHAnsi"/>
          <w:b/>
          <w:sz w:val="24"/>
        </w:rPr>
        <w:lastRenderedPageBreak/>
        <w:t xml:space="preserve">SECTION FIVE: Summary of Performance Measures </w:t>
      </w:r>
    </w:p>
    <w:p w14:paraId="004F9075" w14:textId="77777777" w:rsidR="00AD3ED6" w:rsidRPr="00F775C9" w:rsidRDefault="00AD3ED6" w:rsidP="00AD3ED6">
      <w:pPr>
        <w:spacing w:after="0"/>
        <w:ind w:left="0"/>
        <w:rPr>
          <w:rFonts w:cstheme="minorHAnsi"/>
        </w:rPr>
      </w:pPr>
    </w:p>
    <w:p w14:paraId="582EB75C" w14:textId="093EBB9B" w:rsidR="00AD3ED6" w:rsidRPr="00F775C9" w:rsidRDefault="00AD3ED6" w:rsidP="00AD3ED6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 xml:space="preserve">Student Learning Measures </w:t>
      </w:r>
    </w:p>
    <w:tbl>
      <w:tblPr>
        <w:tblStyle w:val="LightGrid-Accent31"/>
        <w:tblW w:w="4866" w:type="pct"/>
        <w:tblLook w:val="04A0" w:firstRow="1" w:lastRow="0" w:firstColumn="1" w:lastColumn="0" w:noHBand="0" w:noVBand="1"/>
      </w:tblPr>
      <w:tblGrid>
        <w:gridCol w:w="1889"/>
        <w:gridCol w:w="829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11E49" w:rsidRPr="00F775C9" w14:paraId="476C9D35" w14:textId="62797D4C" w:rsidTr="00A11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4"/>
          </w:tcPr>
          <w:p w14:paraId="0260676E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PAT Course by Course Results by Number Enrolled.</w:t>
            </w:r>
          </w:p>
        </w:tc>
      </w:tr>
      <w:tr w:rsidR="00774442" w:rsidRPr="00F775C9" w14:paraId="5BD19138" w14:textId="525B734D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14:paraId="2CD7E794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10"/>
          </w:tcPr>
          <w:p w14:paraId="71DBE3C4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Results (in percentages)</w:t>
            </w:r>
          </w:p>
        </w:tc>
        <w:tc>
          <w:tcPr>
            <w:tcW w:w="0" w:type="auto"/>
            <w:gridSpan w:val="2"/>
          </w:tcPr>
          <w:p w14:paraId="1BBDCF97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Target</w:t>
            </w:r>
          </w:p>
        </w:tc>
      </w:tr>
      <w:tr w:rsidR="00774442" w:rsidRPr="00F775C9" w14:paraId="5E741631" w14:textId="0DB310A0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14:paraId="11BD087C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14:paraId="1BFB292F" w14:textId="5C14A589" w:rsidR="00A11E49" w:rsidRPr="00774442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77444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gridSpan w:val="2"/>
          </w:tcPr>
          <w:p w14:paraId="0D67A307" w14:textId="11128C71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</w:tcPr>
          <w:p w14:paraId="5BE60ACC" w14:textId="66924196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</w:tcPr>
          <w:p w14:paraId="23392A59" w14:textId="393024EB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</w:tcPr>
          <w:p w14:paraId="631A63EF" w14:textId="6C882DBE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</w:tcPr>
          <w:p w14:paraId="0678AC3B" w14:textId="1F96ED0C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B65196" w:rsidRPr="00F775C9" w14:paraId="55D54F14" w14:textId="4CAEF893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14:paraId="26844FF0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21600573"/>
          </w:p>
        </w:tc>
        <w:tc>
          <w:tcPr>
            <w:tcW w:w="0" w:type="auto"/>
          </w:tcPr>
          <w:p w14:paraId="3CFB6083" w14:textId="5A50C071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12B24F85" w14:textId="43D0C6D3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5DA15132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10B4C7A1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025B2483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7D9471D4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42DFD3B8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1FCA146F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267EB0F4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6557572E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</w:tcPr>
          <w:p w14:paraId="62B8780B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59E23342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B65196" w:rsidRPr="00F775C9" w14:paraId="7BCBB37E" w14:textId="101EE000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347A5E1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English Language Arts 6</w:t>
            </w:r>
          </w:p>
        </w:tc>
        <w:tc>
          <w:tcPr>
            <w:tcW w:w="0" w:type="auto"/>
          </w:tcPr>
          <w:p w14:paraId="1EB38CFF" w14:textId="18FE266B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</w:tcPr>
          <w:p w14:paraId="6934C79C" w14:textId="48C04295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8DA959F" w14:textId="7C5807BF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4AAC874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6D9063A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ED08AC1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167E3FB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9A1F42A" w14:textId="0FF53661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93.9</w:t>
            </w:r>
          </w:p>
        </w:tc>
        <w:tc>
          <w:tcPr>
            <w:tcW w:w="0" w:type="auto"/>
          </w:tcPr>
          <w:p w14:paraId="5520E33F" w14:textId="36AB4B8A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15.2</w:t>
            </w:r>
          </w:p>
        </w:tc>
        <w:tc>
          <w:tcPr>
            <w:tcW w:w="0" w:type="auto"/>
          </w:tcPr>
          <w:p w14:paraId="69BAC89E" w14:textId="21D0181A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90.0</w:t>
            </w:r>
          </w:p>
        </w:tc>
        <w:tc>
          <w:tcPr>
            <w:tcW w:w="0" w:type="auto"/>
          </w:tcPr>
          <w:p w14:paraId="3DAF4258" w14:textId="598AE432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20.0</w:t>
            </w:r>
          </w:p>
        </w:tc>
        <w:tc>
          <w:tcPr>
            <w:tcW w:w="0" w:type="auto"/>
          </w:tcPr>
          <w:p w14:paraId="079107DC" w14:textId="2A599523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92.7</w:t>
            </w:r>
          </w:p>
        </w:tc>
        <w:tc>
          <w:tcPr>
            <w:tcW w:w="0" w:type="auto"/>
          </w:tcPr>
          <w:p w14:paraId="61E726E3" w14:textId="2C2D8F4E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20.6</w:t>
            </w:r>
          </w:p>
        </w:tc>
      </w:tr>
      <w:tr w:rsidR="00B65196" w:rsidRPr="00F775C9" w14:paraId="3F985643" w14:textId="633714A6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0B1F198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58E21C5" w14:textId="78C4D58C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14:paraId="48B25C55" w14:textId="50B12EC4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90.9</w:t>
            </w:r>
          </w:p>
        </w:tc>
        <w:tc>
          <w:tcPr>
            <w:tcW w:w="0" w:type="auto"/>
          </w:tcPr>
          <w:p w14:paraId="7D8CF394" w14:textId="337D3459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25.1</w:t>
            </w:r>
          </w:p>
        </w:tc>
        <w:tc>
          <w:tcPr>
            <w:tcW w:w="0" w:type="auto"/>
          </w:tcPr>
          <w:p w14:paraId="236978A4" w14:textId="7ADCA68F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90.7</w:t>
            </w:r>
          </w:p>
        </w:tc>
        <w:tc>
          <w:tcPr>
            <w:tcW w:w="0" w:type="auto"/>
          </w:tcPr>
          <w:p w14:paraId="2045F96E" w14:textId="4FDAA349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26.1</w:t>
            </w:r>
          </w:p>
        </w:tc>
        <w:tc>
          <w:tcPr>
            <w:tcW w:w="0" w:type="auto"/>
          </w:tcPr>
          <w:p w14:paraId="377EC03C" w14:textId="7EC03539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92.2</w:t>
            </w:r>
          </w:p>
        </w:tc>
        <w:tc>
          <w:tcPr>
            <w:tcW w:w="0" w:type="auto"/>
          </w:tcPr>
          <w:p w14:paraId="14A19E62" w14:textId="40F2790B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24.1</w:t>
            </w:r>
          </w:p>
        </w:tc>
        <w:tc>
          <w:tcPr>
            <w:tcW w:w="0" w:type="auto"/>
          </w:tcPr>
          <w:p w14:paraId="1745CE40" w14:textId="2E38B7CC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94.6</w:t>
            </w:r>
          </w:p>
        </w:tc>
        <w:tc>
          <w:tcPr>
            <w:tcW w:w="0" w:type="auto"/>
          </w:tcPr>
          <w:p w14:paraId="6C062D03" w14:textId="5EF6E0C9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26.4</w:t>
            </w:r>
          </w:p>
        </w:tc>
        <w:tc>
          <w:tcPr>
            <w:tcW w:w="0" w:type="auto"/>
          </w:tcPr>
          <w:p w14:paraId="43F9BC08" w14:textId="6B5FF532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94.2</w:t>
            </w:r>
          </w:p>
        </w:tc>
        <w:tc>
          <w:tcPr>
            <w:tcW w:w="0" w:type="auto"/>
          </w:tcPr>
          <w:p w14:paraId="5EAF6721" w14:textId="0D38DADE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24.7</w:t>
            </w:r>
          </w:p>
        </w:tc>
        <w:tc>
          <w:tcPr>
            <w:tcW w:w="0" w:type="auto"/>
          </w:tcPr>
          <w:p w14:paraId="0A14503B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856A8D9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3F8A692F" w14:textId="0F374E2A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232227A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8618FDD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14:paraId="01D9008F" w14:textId="08E98216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82.8</w:t>
            </w:r>
          </w:p>
        </w:tc>
        <w:tc>
          <w:tcPr>
            <w:tcW w:w="0" w:type="auto"/>
          </w:tcPr>
          <w:p w14:paraId="7CF7174E" w14:textId="6A734143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19.5</w:t>
            </w:r>
          </w:p>
        </w:tc>
        <w:tc>
          <w:tcPr>
            <w:tcW w:w="0" w:type="auto"/>
          </w:tcPr>
          <w:p w14:paraId="2E4615BB" w14:textId="212BE95A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82.9</w:t>
            </w:r>
          </w:p>
        </w:tc>
        <w:tc>
          <w:tcPr>
            <w:tcW w:w="0" w:type="auto"/>
          </w:tcPr>
          <w:p w14:paraId="51BC8438" w14:textId="2C2372AD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20.4</w:t>
            </w:r>
          </w:p>
        </w:tc>
        <w:tc>
          <w:tcPr>
            <w:tcW w:w="0" w:type="auto"/>
          </w:tcPr>
          <w:p w14:paraId="482937A7" w14:textId="70298086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82.5</w:t>
            </w:r>
          </w:p>
        </w:tc>
        <w:tc>
          <w:tcPr>
            <w:tcW w:w="0" w:type="auto"/>
          </w:tcPr>
          <w:p w14:paraId="7048DD4D" w14:textId="46A2BB19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18.9</w:t>
            </w:r>
          </w:p>
        </w:tc>
        <w:tc>
          <w:tcPr>
            <w:tcW w:w="0" w:type="auto"/>
          </w:tcPr>
          <w:p w14:paraId="365ED8CC" w14:textId="1362DB4F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83.5</w:t>
            </w:r>
          </w:p>
        </w:tc>
        <w:tc>
          <w:tcPr>
            <w:tcW w:w="0" w:type="auto"/>
          </w:tcPr>
          <w:p w14:paraId="6FAFCD78" w14:textId="625AF310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17</w:t>
            </w:r>
            <w:r w:rsidR="00C17E49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66A59BF" w14:textId="31D9C98E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83.2</w:t>
            </w:r>
          </w:p>
        </w:tc>
        <w:tc>
          <w:tcPr>
            <w:tcW w:w="0" w:type="auto"/>
          </w:tcPr>
          <w:p w14:paraId="7901D69D" w14:textId="18D2738E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17.8</w:t>
            </w:r>
          </w:p>
        </w:tc>
        <w:tc>
          <w:tcPr>
            <w:tcW w:w="0" w:type="auto"/>
          </w:tcPr>
          <w:p w14:paraId="56934A42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B949E51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1DEDB01A" w14:textId="3F23DB2C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136A1B2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Mathematics 6</w:t>
            </w:r>
          </w:p>
        </w:tc>
        <w:tc>
          <w:tcPr>
            <w:tcW w:w="0" w:type="auto"/>
          </w:tcPr>
          <w:p w14:paraId="27E5EB27" w14:textId="0742E565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SPS</w:t>
            </w:r>
          </w:p>
        </w:tc>
        <w:tc>
          <w:tcPr>
            <w:tcW w:w="0" w:type="auto"/>
          </w:tcPr>
          <w:p w14:paraId="3A7B0791" w14:textId="7A07E12C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CDE2733" w14:textId="4CC53B7F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1927F56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C2BB55F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3D9E103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89A38B0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F7D7083" w14:textId="177542E0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0" w:type="auto"/>
          </w:tcPr>
          <w:p w14:paraId="2A520A63" w14:textId="5C53D001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6.1</w:t>
            </w:r>
          </w:p>
        </w:tc>
        <w:tc>
          <w:tcPr>
            <w:tcW w:w="0" w:type="auto"/>
          </w:tcPr>
          <w:p w14:paraId="286545AB" w14:textId="42A738A8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66.7</w:t>
            </w:r>
          </w:p>
        </w:tc>
        <w:tc>
          <w:tcPr>
            <w:tcW w:w="0" w:type="auto"/>
          </w:tcPr>
          <w:p w14:paraId="502E7275" w14:textId="6284253D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13.3</w:t>
            </w:r>
          </w:p>
        </w:tc>
        <w:tc>
          <w:tcPr>
            <w:tcW w:w="0" w:type="auto"/>
          </w:tcPr>
          <w:p w14:paraId="20E9DB55" w14:textId="6EF5D821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72.5</w:t>
            </w:r>
          </w:p>
        </w:tc>
        <w:tc>
          <w:tcPr>
            <w:tcW w:w="0" w:type="auto"/>
          </w:tcPr>
          <w:p w14:paraId="469003C6" w14:textId="3C040073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15.0</w:t>
            </w:r>
          </w:p>
        </w:tc>
      </w:tr>
      <w:tr w:rsidR="00B65196" w:rsidRPr="00F775C9" w14:paraId="2996E540" w14:textId="4379C01A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289A1DF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513CC57" w14:textId="285B78C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14:paraId="539307C3" w14:textId="75E3A1DF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83.3</w:t>
            </w:r>
          </w:p>
        </w:tc>
        <w:tc>
          <w:tcPr>
            <w:tcW w:w="0" w:type="auto"/>
          </w:tcPr>
          <w:p w14:paraId="4A9D9BBB" w14:textId="233B9860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19.0</w:t>
            </w:r>
          </w:p>
        </w:tc>
        <w:tc>
          <w:tcPr>
            <w:tcW w:w="0" w:type="auto"/>
          </w:tcPr>
          <w:p w14:paraId="1B6C313F" w14:textId="17FEAED4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81.6</w:t>
            </w:r>
          </w:p>
        </w:tc>
        <w:tc>
          <w:tcPr>
            <w:tcW w:w="0" w:type="auto"/>
          </w:tcPr>
          <w:p w14:paraId="20AA0F56" w14:textId="23C7CE94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16.9</w:t>
            </w:r>
          </w:p>
        </w:tc>
        <w:tc>
          <w:tcPr>
            <w:tcW w:w="0" w:type="auto"/>
          </w:tcPr>
          <w:p w14:paraId="371B1ABA" w14:textId="6AC100FF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14:paraId="25DD2C29" w14:textId="74375AFC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17.8</w:t>
            </w:r>
          </w:p>
        </w:tc>
        <w:tc>
          <w:tcPr>
            <w:tcW w:w="0" w:type="auto"/>
          </w:tcPr>
          <w:p w14:paraId="30F3EB86" w14:textId="4A47555E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87.0</w:t>
            </w:r>
          </w:p>
        </w:tc>
        <w:tc>
          <w:tcPr>
            <w:tcW w:w="0" w:type="auto"/>
          </w:tcPr>
          <w:p w14:paraId="189F4A39" w14:textId="295BE243" w:rsidR="00A11E49" w:rsidRPr="00F775C9" w:rsidRDefault="00774442" w:rsidP="00774442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20.9</w:t>
            </w:r>
          </w:p>
        </w:tc>
        <w:tc>
          <w:tcPr>
            <w:tcW w:w="0" w:type="auto"/>
          </w:tcPr>
          <w:p w14:paraId="31EF3EAE" w14:textId="604BFCFF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86.5</w:t>
            </w:r>
          </w:p>
        </w:tc>
        <w:tc>
          <w:tcPr>
            <w:tcW w:w="0" w:type="auto"/>
          </w:tcPr>
          <w:p w14:paraId="4244681C" w14:textId="02D71AD8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22.8</w:t>
            </w:r>
          </w:p>
        </w:tc>
        <w:tc>
          <w:tcPr>
            <w:tcW w:w="0" w:type="auto"/>
          </w:tcPr>
          <w:p w14:paraId="555ADE46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A0E170C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42A796D4" w14:textId="0A68DEFD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CE5A371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0BBDBB3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14:paraId="31E83DF7" w14:textId="42508E0B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73.2</w:t>
            </w:r>
          </w:p>
        </w:tc>
        <w:tc>
          <w:tcPr>
            <w:tcW w:w="0" w:type="auto"/>
          </w:tcPr>
          <w:p w14:paraId="359E01B3" w14:textId="6BA8F2FD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14.1</w:t>
            </w:r>
          </w:p>
        </w:tc>
        <w:tc>
          <w:tcPr>
            <w:tcW w:w="0" w:type="auto"/>
          </w:tcPr>
          <w:p w14:paraId="09B4091F" w14:textId="04A70A55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72.2</w:t>
            </w:r>
          </w:p>
        </w:tc>
        <w:tc>
          <w:tcPr>
            <w:tcW w:w="0" w:type="auto"/>
          </w:tcPr>
          <w:p w14:paraId="5ACE9C9D" w14:textId="4C470B5F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14.0</w:t>
            </w:r>
          </w:p>
        </w:tc>
        <w:tc>
          <w:tcPr>
            <w:tcW w:w="0" w:type="auto"/>
          </w:tcPr>
          <w:p w14:paraId="435B0F46" w14:textId="587C3C11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69.4</w:t>
            </w:r>
          </w:p>
        </w:tc>
        <w:tc>
          <w:tcPr>
            <w:tcW w:w="0" w:type="auto"/>
          </w:tcPr>
          <w:p w14:paraId="1765BAE9" w14:textId="56AD2C90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12.6</w:t>
            </w:r>
          </w:p>
        </w:tc>
        <w:tc>
          <w:tcPr>
            <w:tcW w:w="0" w:type="auto"/>
          </w:tcPr>
          <w:p w14:paraId="34C04540" w14:textId="4A933199" w:rsidR="00A11E49" w:rsidRPr="00F775C9" w:rsidRDefault="00774442" w:rsidP="007744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72.9</w:t>
            </w:r>
          </w:p>
        </w:tc>
        <w:tc>
          <w:tcPr>
            <w:tcW w:w="0" w:type="auto"/>
          </w:tcPr>
          <w:p w14:paraId="4F2D8277" w14:textId="5DBEF297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14.0</w:t>
            </w:r>
          </w:p>
        </w:tc>
        <w:tc>
          <w:tcPr>
            <w:tcW w:w="0" w:type="auto"/>
          </w:tcPr>
          <w:p w14:paraId="1FF2DD62" w14:textId="774C7CDB" w:rsidR="00A11E49" w:rsidRPr="00F775C9" w:rsidRDefault="00B65196" w:rsidP="007744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72.5</w:t>
            </w:r>
          </w:p>
        </w:tc>
        <w:tc>
          <w:tcPr>
            <w:tcW w:w="0" w:type="auto"/>
          </w:tcPr>
          <w:p w14:paraId="4323BD63" w14:textId="304605C3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15.0</w:t>
            </w:r>
          </w:p>
        </w:tc>
        <w:tc>
          <w:tcPr>
            <w:tcW w:w="0" w:type="auto"/>
          </w:tcPr>
          <w:p w14:paraId="4D254F10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B56F952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16BF39E4" w14:textId="3911C9C2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2522D44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Science 6</w:t>
            </w:r>
          </w:p>
        </w:tc>
        <w:tc>
          <w:tcPr>
            <w:tcW w:w="0" w:type="auto"/>
          </w:tcPr>
          <w:p w14:paraId="159F52E9" w14:textId="4F6586A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SPS</w:t>
            </w:r>
          </w:p>
        </w:tc>
        <w:tc>
          <w:tcPr>
            <w:tcW w:w="0" w:type="auto"/>
          </w:tcPr>
          <w:p w14:paraId="1C3C79E1" w14:textId="43A135C7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71C8048" w14:textId="70D6C6FF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B72384C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7E6BC42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9D12B89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87FEE68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EE9B1C5" w14:textId="113D17ED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84.8</w:t>
            </w:r>
          </w:p>
        </w:tc>
        <w:tc>
          <w:tcPr>
            <w:tcW w:w="0" w:type="auto"/>
          </w:tcPr>
          <w:p w14:paraId="5655AFED" w14:textId="4D98B0D2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39.4</w:t>
            </w:r>
          </w:p>
        </w:tc>
        <w:tc>
          <w:tcPr>
            <w:tcW w:w="0" w:type="auto"/>
          </w:tcPr>
          <w:p w14:paraId="304AFD60" w14:textId="436E423A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80.0</w:t>
            </w:r>
          </w:p>
        </w:tc>
        <w:tc>
          <w:tcPr>
            <w:tcW w:w="0" w:type="auto"/>
          </w:tcPr>
          <w:p w14:paraId="47E72364" w14:textId="64CC1C60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20.0</w:t>
            </w:r>
          </w:p>
        </w:tc>
        <w:tc>
          <w:tcPr>
            <w:tcW w:w="0" w:type="auto"/>
          </w:tcPr>
          <w:p w14:paraId="0945932A" w14:textId="089CF06B" w:rsidR="00A11E49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82.4</w:t>
            </w:r>
          </w:p>
        </w:tc>
        <w:tc>
          <w:tcPr>
            <w:tcW w:w="0" w:type="auto"/>
          </w:tcPr>
          <w:p w14:paraId="4D2B71F2" w14:textId="72DE3255" w:rsidR="00A11E49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20.6</w:t>
            </w:r>
          </w:p>
        </w:tc>
      </w:tr>
      <w:tr w:rsidR="00B65196" w:rsidRPr="00F775C9" w14:paraId="712E1AFB" w14:textId="1B04F319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11CA5A9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30C2954" w14:textId="67192590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14:paraId="049A2255" w14:textId="3D0BA2D5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87.0</w:t>
            </w:r>
          </w:p>
        </w:tc>
        <w:tc>
          <w:tcPr>
            <w:tcW w:w="0" w:type="auto"/>
          </w:tcPr>
          <w:p w14:paraId="2823CDCE" w14:textId="60C5A573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34.3</w:t>
            </w:r>
          </w:p>
        </w:tc>
        <w:tc>
          <w:tcPr>
            <w:tcW w:w="0" w:type="auto"/>
          </w:tcPr>
          <w:p w14:paraId="009B27C7" w14:textId="1FCFF36F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88.7</w:t>
            </w:r>
          </w:p>
        </w:tc>
        <w:tc>
          <w:tcPr>
            <w:tcW w:w="0" w:type="auto"/>
          </w:tcPr>
          <w:p w14:paraId="5B51C09D" w14:textId="124640E8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39.7</w:t>
            </w:r>
          </w:p>
        </w:tc>
        <w:tc>
          <w:tcPr>
            <w:tcW w:w="0" w:type="auto"/>
          </w:tcPr>
          <w:p w14:paraId="6A573BE2" w14:textId="260099BC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88.4</w:t>
            </w:r>
          </w:p>
        </w:tc>
        <w:tc>
          <w:tcPr>
            <w:tcW w:w="0" w:type="auto"/>
          </w:tcPr>
          <w:p w14:paraId="2FA14FED" w14:textId="399FEC77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42.0</w:t>
            </w:r>
          </w:p>
        </w:tc>
        <w:tc>
          <w:tcPr>
            <w:tcW w:w="0" w:type="auto"/>
          </w:tcPr>
          <w:p w14:paraId="5A84167B" w14:textId="49B37F68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91.3</w:t>
            </w:r>
          </w:p>
        </w:tc>
        <w:tc>
          <w:tcPr>
            <w:tcW w:w="0" w:type="auto"/>
          </w:tcPr>
          <w:p w14:paraId="185F4F4B" w14:textId="4F922A1D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45.0</w:t>
            </w:r>
          </w:p>
        </w:tc>
        <w:tc>
          <w:tcPr>
            <w:tcW w:w="0" w:type="auto"/>
          </w:tcPr>
          <w:p w14:paraId="1B71A539" w14:textId="141AD052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88.3</w:t>
            </w:r>
          </w:p>
        </w:tc>
        <w:tc>
          <w:tcPr>
            <w:tcW w:w="0" w:type="auto"/>
          </w:tcPr>
          <w:p w14:paraId="71DC3F4A" w14:textId="19EB254C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44.4</w:t>
            </w:r>
          </w:p>
        </w:tc>
        <w:tc>
          <w:tcPr>
            <w:tcW w:w="0" w:type="auto"/>
          </w:tcPr>
          <w:p w14:paraId="2974F3F1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6BF3A59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21037BD0" w14:textId="0F5F5173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0CE074C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AFAA8AE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14:paraId="0D25EC49" w14:textId="57C7A769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76.3</w:t>
            </w:r>
          </w:p>
        </w:tc>
        <w:tc>
          <w:tcPr>
            <w:tcW w:w="0" w:type="auto"/>
          </w:tcPr>
          <w:p w14:paraId="02E67488" w14:textId="6A95169F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25.3</w:t>
            </w:r>
          </w:p>
        </w:tc>
        <w:tc>
          <w:tcPr>
            <w:tcW w:w="0" w:type="auto"/>
          </w:tcPr>
          <w:p w14:paraId="5E1127DF" w14:textId="61E94655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78.0</w:t>
            </w:r>
          </w:p>
        </w:tc>
        <w:tc>
          <w:tcPr>
            <w:tcW w:w="0" w:type="auto"/>
          </w:tcPr>
          <w:p w14:paraId="53338522" w14:textId="40A4D039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27.1</w:t>
            </w:r>
          </w:p>
        </w:tc>
        <w:tc>
          <w:tcPr>
            <w:tcW w:w="0" w:type="auto"/>
          </w:tcPr>
          <w:p w14:paraId="7A874223" w14:textId="2AAA13E9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76.9</w:t>
            </w:r>
          </w:p>
        </w:tc>
        <w:tc>
          <w:tcPr>
            <w:tcW w:w="0" w:type="auto"/>
          </w:tcPr>
          <w:p w14:paraId="32014249" w14:textId="67F68C39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29.0</w:t>
            </w:r>
          </w:p>
        </w:tc>
        <w:tc>
          <w:tcPr>
            <w:tcW w:w="0" w:type="auto"/>
          </w:tcPr>
          <w:p w14:paraId="7558B0E0" w14:textId="78EC0BD1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78.8</w:t>
            </w:r>
          </w:p>
        </w:tc>
        <w:tc>
          <w:tcPr>
            <w:tcW w:w="0" w:type="auto"/>
          </w:tcPr>
          <w:p w14:paraId="668670B7" w14:textId="2FC136E1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30.5</w:t>
            </w:r>
          </w:p>
        </w:tc>
        <w:tc>
          <w:tcPr>
            <w:tcW w:w="0" w:type="auto"/>
          </w:tcPr>
          <w:p w14:paraId="4E9F19AF" w14:textId="247627BD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76.6</w:t>
            </w:r>
          </w:p>
        </w:tc>
        <w:tc>
          <w:tcPr>
            <w:tcW w:w="0" w:type="auto"/>
          </w:tcPr>
          <w:p w14:paraId="48A93C6B" w14:textId="1CEEFAB4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28.6</w:t>
            </w:r>
          </w:p>
        </w:tc>
        <w:tc>
          <w:tcPr>
            <w:tcW w:w="0" w:type="auto"/>
          </w:tcPr>
          <w:p w14:paraId="1F7FB9A7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0201FAE9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52F3BDB3" w14:textId="44C0CA8C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DB192C3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Social Studies 6</w:t>
            </w:r>
          </w:p>
        </w:tc>
        <w:tc>
          <w:tcPr>
            <w:tcW w:w="0" w:type="auto"/>
          </w:tcPr>
          <w:p w14:paraId="40581629" w14:textId="04809FFC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SPS</w:t>
            </w:r>
          </w:p>
        </w:tc>
        <w:tc>
          <w:tcPr>
            <w:tcW w:w="0" w:type="auto"/>
          </w:tcPr>
          <w:p w14:paraId="0E56FC23" w14:textId="069890BE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A138B01" w14:textId="613D9A2D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AC8795C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7E489A7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5818D3B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613E7CD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4B07560" w14:textId="642FF85E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84.8</w:t>
            </w:r>
          </w:p>
        </w:tc>
        <w:tc>
          <w:tcPr>
            <w:tcW w:w="0" w:type="auto"/>
          </w:tcPr>
          <w:p w14:paraId="00938572" w14:textId="75D9B7F2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30.3</w:t>
            </w:r>
          </w:p>
        </w:tc>
        <w:tc>
          <w:tcPr>
            <w:tcW w:w="0" w:type="auto"/>
          </w:tcPr>
          <w:p w14:paraId="36732847" w14:textId="7D1303A9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73.3</w:t>
            </w:r>
          </w:p>
        </w:tc>
        <w:tc>
          <w:tcPr>
            <w:tcW w:w="0" w:type="auto"/>
          </w:tcPr>
          <w:p w14:paraId="7ADCF8AB" w14:textId="074AF8AB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30.0</w:t>
            </w:r>
          </w:p>
        </w:tc>
        <w:tc>
          <w:tcPr>
            <w:tcW w:w="0" w:type="auto"/>
          </w:tcPr>
          <w:p w14:paraId="0A3CAB5D" w14:textId="7C4D44BC" w:rsidR="00A11E49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76.2</w:t>
            </w:r>
          </w:p>
        </w:tc>
        <w:tc>
          <w:tcPr>
            <w:tcW w:w="0" w:type="auto"/>
          </w:tcPr>
          <w:p w14:paraId="5486D059" w14:textId="18EF1322" w:rsidR="00A11E49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30.9</w:t>
            </w:r>
          </w:p>
        </w:tc>
      </w:tr>
      <w:tr w:rsidR="00B65196" w:rsidRPr="00F775C9" w14:paraId="7CD767E2" w14:textId="007BD8F3" w:rsidTr="00A11E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BC14DEC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1D74507" w14:textId="7611913C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</w:tcPr>
          <w:p w14:paraId="6A8005C4" w14:textId="21B034A1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14:paraId="4C6A2384" w14:textId="1AB9439C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24.6</w:t>
            </w:r>
          </w:p>
        </w:tc>
        <w:tc>
          <w:tcPr>
            <w:tcW w:w="0" w:type="auto"/>
          </w:tcPr>
          <w:p w14:paraId="1EE16DB3" w14:textId="6F1DE5D9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80.5</w:t>
            </w:r>
          </w:p>
        </w:tc>
        <w:tc>
          <w:tcPr>
            <w:tcW w:w="0" w:type="auto"/>
          </w:tcPr>
          <w:p w14:paraId="493A3156" w14:textId="2F71EB47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28.6</w:t>
            </w:r>
          </w:p>
        </w:tc>
        <w:tc>
          <w:tcPr>
            <w:tcW w:w="0" w:type="auto"/>
          </w:tcPr>
          <w:p w14:paraId="58838AC1" w14:textId="40C668CD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85.3</w:t>
            </w:r>
          </w:p>
        </w:tc>
        <w:tc>
          <w:tcPr>
            <w:tcW w:w="0" w:type="auto"/>
          </w:tcPr>
          <w:p w14:paraId="496EF823" w14:textId="2E7F5F71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32.3</w:t>
            </w:r>
          </w:p>
        </w:tc>
        <w:tc>
          <w:tcPr>
            <w:tcW w:w="0" w:type="auto"/>
          </w:tcPr>
          <w:p w14:paraId="41323161" w14:textId="7CC76F48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88.5</w:t>
            </w:r>
          </w:p>
        </w:tc>
        <w:tc>
          <w:tcPr>
            <w:tcW w:w="0" w:type="auto"/>
          </w:tcPr>
          <w:p w14:paraId="3D9D27D6" w14:textId="5F8E4C67" w:rsidR="00A11E49" w:rsidRPr="00F775C9" w:rsidRDefault="0077444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35.3</w:t>
            </w:r>
          </w:p>
        </w:tc>
        <w:tc>
          <w:tcPr>
            <w:tcW w:w="0" w:type="auto"/>
          </w:tcPr>
          <w:p w14:paraId="510E0F2A" w14:textId="5FB52F34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14:paraId="2368909B" w14:textId="2FC0B03F" w:rsidR="00A11E49" w:rsidRPr="00F775C9" w:rsidRDefault="00B6519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35.1</w:t>
            </w:r>
          </w:p>
        </w:tc>
        <w:tc>
          <w:tcPr>
            <w:tcW w:w="0" w:type="auto"/>
          </w:tcPr>
          <w:p w14:paraId="7D8055AF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3F641070" w14:textId="77777777" w:rsidR="00A11E49" w:rsidRPr="00F775C9" w:rsidRDefault="00A11E4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B65196" w:rsidRPr="00F775C9" w14:paraId="0626F8DE" w14:textId="3AF04239" w:rsidTr="00A1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EB94914" w14:textId="77777777" w:rsidR="00A11E49" w:rsidRPr="00F775C9" w:rsidRDefault="00A11E49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5356765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0" w:type="auto"/>
          </w:tcPr>
          <w:p w14:paraId="7CCC7384" w14:textId="0DDA86DB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69.8</w:t>
            </w:r>
          </w:p>
        </w:tc>
        <w:tc>
          <w:tcPr>
            <w:tcW w:w="0" w:type="auto"/>
          </w:tcPr>
          <w:p w14:paraId="4A788963" w14:textId="66B8366B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18.1</w:t>
            </w:r>
          </w:p>
        </w:tc>
        <w:tc>
          <w:tcPr>
            <w:tcW w:w="0" w:type="auto"/>
          </w:tcPr>
          <w:p w14:paraId="0D3B6D51" w14:textId="7139E750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71.4</w:t>
            </w:r>
          </w:p>
        </w:tc>
        <w:tc>
          <w:tcPr>
            <w:tcW w:w="0" w:type="auto"/>
          </w:tcPr>
          <w:p w14:paraId="3BDD6171" w14:textId="7667866E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22.0</w:t>
            </w:r>
          </w:p>
        </w:tc>
        <w:tc>
          <w:tcPr>
            <w:tcW w:w="0" w:type="auto"/>
          </w:tcPr>
          <w:p w14:paraId="36EFFB8D" w14:textId="474BE46A" w:rsidR="00A11E49" w:rsidRPr="00F775C9" w:rsidRDefault="00774442" w:rsidP="0077444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72.9</w:t>
            </w:r>
          </w:p>
        </w:tc>
        <w:tc>
          <w:tcPr>
            <w:tcW w:w="0" w:type="auto"/>
          </w:tcPr>
          <w:p w14:paraId="2F921F59" w14:textId="27815A43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21.7</w:t>
            </w:r>
          </w:p>
        </w:tc>
        <w:tc>
          <w:tcPr>
            <w:tcW w:w="0" w:type="auto"/>
          </w:tcPr>
          <w:p w14:paraId="13C96BFB" w14:textId="3269E18D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75.1</w:t>
            </w:r>
          </w:p>
        </w:tc>
        <w:tc>
          <w:tcPr>
            <w:tcW w:w="0" w:type="auto"/>
          </w:tcPr>
          <w:p w14:paraId="31403D13" w14:textId="376B760A" w:rsidR="00A11E49" w:rsidRPr="00F775C9" w:rsidRDefault="0077444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23.2</w:t>
            </w:r>
          </w:p>
        </w:tc>
        <w:tc>
          <w:tcPr>
            <w:tcW w:w="0" w:type="auto"/>
          </w:tcPr>
          <w:p w14:paraId="0873C0EC" w14:textId="7989F9DD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76.2</w:t>
            </w:r>
          </w:p>
        </w:tc>
        <w:tc>
          <w:tcPr>
            <w:tcW w:w="0" w:type="auto"/>
          </w:tcPr>
          <w:p w14:paraId="5BBCC7FE" w14:textId="3E695CE2" w:rsidR="00A11E49" w:rsidRPr="00F775C9" w:rsidRDefault="00B6519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24.4</w:t>
            </w:r>
          </w:p>
        </w:tc>
        <w:tc>
          <w:tcPr>
            <w:tcW w:w="0" w:type="auto"/>
          </w:tcPr>
          <w:p w14:paraId="74514631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CFECDB8" w14:textId="77777777" w:rsidR="00A11E49" w:rsidRPr="00F775C9" w:rsidRDefault="00A11E4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bookmarkEnd w:id="2"/>
    <w:p w14:paraId="046AD98D" w14:textId="60B3571B" w:rsidR="00AD3ED6" w:rsidRPr="00F775C9" w:rsidRDefault="00AD3ED6" w:rsidP="00F775C9">
      <w:pPr>
        <w:spacing w:after="0"/>
        <w:ind w:left="0"/>
        <w:rPr>
          <w:rFonts w:cstheme="minorHAnsi"/>
          <w:sz w:val="16"/>
        </w:rPr>
      </w:pPr>
      <w:r w:rsidRPr="00F775C9">
        <w:rPr>
          <w:rFonts w:cstheme="minorHAnsi"/>
          <w:sz w:val="16"/>
        </w:rPr>
        <w:t>“A” = Acceptable; “E” = Excellence — the percentages achieving the acceptable standard include the percentages achieving the standard of excellence.</w:t>
      </w:r>
    </w:p>
    <w:p w14:paraId="1228A355" w14:textId="77777777" w:rsidR="00AD3ED6" w:rsidRPr="00F775C9" w:rsidRDefault="00AD3ED6" w:rsidP="00AD3ED6">
      <w:pPr>
        <w:spacing w:after="0"/>
        <w:ind w:left="0"/>
        <w:rPr>
          <w:rFonts w:cstheme="minorHAnsi"/>
          <w:sz w:val="24"/>
        </w:rPr>
      </w:pPr>
    </w:p>
    <w:p w14:paraId="3C0EB4B1" w14:textId="6D540F1C" w:rsidR="00AD3ED6" w:rsidRPr="00F775C9" w:rsidRDefault="00AD3ED6" w:rsidP="00AD3ED6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 xml:space="preserve">Student Engagement Measures </w:t>
      </w: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6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D3ED6" w:rsidRPr="00F775C9" w14:paraId="4064B06B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3EB1A71C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Percentage of teacher, parent and student agreement that: students are safe at school, are learning the importance of caring for others, are learning respect for others and are treated fairly in school.</w:t>
            </w:r>
          </w:p>
        </w:tc>
      </w:tr>
      <w:tr w:rsidR="00EA7F6E" w:rsidRPr="00F775C9" w14:paraId="232BE0C7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0CB24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720E0ED9" w14:textId="15DB2316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205C94E4" w14:textId="652B8E6B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1AC8C4A0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720DF9" w:rsidRPr="00F775C9" w14:paraId="35DD0869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5B040A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FB6D3FD" w14:textId="4B89C86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3EF8160" w14:textId="5FDC754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6433271" w14:textId="4FD7303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AF2E879" w14:textId="5034161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3CD587A" w14:textId="3789F6D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7C8172A" w14:textId="380DFD3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22D6DBE" w14:textId="77B732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3D7D070" w14:textId="2C367A1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49643E4A" w14:textId="6B4DEB1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EA7F6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5B6826A" w14:textId="58FA4E4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5B5D4B4" w14:textId="743BFD7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BADE013" w14:textId="7EE51F7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879F4D9" w14:textId="542F1D4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9B2E84B" w14:textId="4A05B70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F867FAF" w14:textId="4D2E27C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20DF9" w:rsidRPr="00F775C9" w14:paraId="041BB96C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86195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1FE48F3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E57BF40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750B48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E2B1E79" w14:textId="787C3D6B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14:paraId="373CE9F7" w14:textId="6381B7A3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84.9</w:t>
            </w:r>
          </w:p>
        </w:tc>
        <w:tc>
          <w:tcPr>
            <w:tcW w:w="0" w:type="auto"/>
          </w:tcPr>
          <w:p w14:paraId="36E872B0" w14:textId="4F21396B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88.0</w:t>
            </w:r>
          </w:p>
        </w:tc>
        <w:tc>
          <w:tcPr>
            <w:tcW w:w="0" w:type="auto"/>
          </w:tcPr>
          <w:p w14:paraId="0E848822" w14:textId="548E5F7C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14:paraId="0D672AB1" w14:textId="2AF2C7A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EA7F6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</w:tcPr>
          <w:p w14:paraId="49DD6D7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0" w:type="auto"/>
          </w:tcPr>
          <w:p w14:paraId="4EBD4BAA" w14:textId="60C4E38A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88.2</w:t>
            </w:r>
          </w:p>
        </w:tc>
        <w:tc>
          <w:tcPr>
            <w:tcW w:w="0" w:type="auto"/>
          </w:tcPr>
          <w:p w14:paraId="4F0CA601" w14:textId="765F25AF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34947C2" w14:textId="0F39AF3A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D52BDB0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0" w:type="auto"/>
          </w:tcPr>
          <w:p w14:paraId="0A43C51C" w14:textId="0B383FB3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4ED712D" w14:textId="08F5BE68" w:rsidR="00AD3ED6" w:rsidRPr="00F775C9" w:rsidRDefault="00720DF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89.0</w:t>
            </w:r>
          </w:p>
        </w:tc>
      </w:tr>
      <w:tr w:rsidR="00720DF9" w:rsidRPr="00F775C9" w14:paraId="5C2854EA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A51131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75915E0A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4D18C48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5FFA0AA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AC372EC" w14:textId="7CC2DFD0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98.8</w:t>
            </w:r>
          </w:p>
        </w:tc>
        <w:tc>
          <w:tcPr>
            <w:tcW w:w="0" w:type="auto"/>
          </w:tcPr>
          <w:p w14:paraId="471CA76B" w14:textId="312298EC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89.8</w:t>
            </w:r>
          </w:p>
        </w:tc>
        <w:tc>
          <w:tcPr>
            <w:tcW w:w="0" w:type="auto"/>
          </w:tcPr>
          <w:p w14:paraId="314F8BFD" w14:textId="237C4CC7" w:rsidR="00AD3ED6" w:rsidRPr="00F775C9" w:rsidRDefault="00EA7F6E" w:rsidP="00EA7F6E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95.6</w:t>
            </w:r>
          </w:p>
        </w:tc>
        <w:tc>
          <w:tcPr>
            <w:tcW w:w="0" w:type="auto"/>
          </w:tcPr>
          <w:p w14:paraId="53BA33C3" w14:textId="7EDD69B7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94.8</w:t>
            </w:r>
          </w:p>
        </w:tc>
        <w:tc>
          <w:tcPr>
            <w:tcW w:w="0" w:type="auto"/>
          </w:tcPr>
          <w:p w14:paraId="2960AB4A" w14:textId="7F7FCBB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EA7F6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</w:tcPr>
          <w:p w14:paraId="7C97FB7D" w14:textId="23087D9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D97E0CB" w14:textId="5B81249F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94.6</w:t>
            </w:r>
          </w:p>
        </w:tc>
        <w:tc>
          <w:tcPr>
            <w:tcW w:w="0" w:type="auto"/>
          </w:tcPr>
          <w:p w14:paraId="7697CBA5" w14:textId="11A6AB7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86C7B8B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0" w:type="auto"/>
          </w:tcPr>
          <w:p w14:paraId="34CC4E0D" w14:textId="6F0ABCB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CDB184D" w14:textId="2C65930A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C3FF1B4" w14:textId="460BD644" w:rsidR="00AD3ED6" w:rsidRPr="00F775C9" w:rsidRDefault="00720DF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89.7</w:t>
            </w:r>
          </w:p>
        </w:tc>
      </w:tr>
      <w:tr w:rsidR="00720DF9" w:rsidRPr="00F775C9" w14:paraId="37195ED8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4E7CA3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681034B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0C2E622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003932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430E8C2" w14:textId="27EDDE53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14:paraId="635E06AF" w14:textId="3248A7B3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83.1</w:t>
            </w:r>
          </w:p>
        </w:tc>
        <w:tc>
          <w:tcPr>
            <w:tcW w:w="0" w:type="auto"/>
          </w:tcPr>
          <w:p w14:paraId="293347DC" w14:textId="37C4FEB3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87.7</w:t>
            </w:r>
          </w:p>
        </w:tc>
        <w:tc>
          <w:tcPr>
            <w:tcW w:w="0" w:type="auto"/>
          </w:tcPr>
          <w:p w14:paraId="2F58860F" w14:textId="7160CB30" w:rsidR="00AD3ED6" w:rsidRPr="00F775C9" w:rsidRDefault="00EA7F6E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87.4</w:t>
            </w:r>
          </w:p>
        </w:tc>
        <w:tc>
          <w:tcPr>
            <w:tcW w:w="0" w:type="auto"/>
          </w:tcPr>
          <w:p w14:paraId="721BBDB2" w14:textId="5EFE9DD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87.</w:t>
            </w:r>
            <w:r w:rsidR="00EA7F6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49441C" w14:textId="2261C5F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</w:tcPr>
          <w:p w14:paraId="6EC6B61E" w14:textId="23B0A64D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87.1</w:t>
            </w:r>
          </w:p>
        </w:tc>
        <w:tc>
          <w:tcPr>
            <w:tcW w:w="0" w:type="auto"/>
          </w:tcPr>
          <w:p w14:paraId="584595D5" w14:textId="4104C222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</w:tcPr>
          <w:p w14:paraId="0091ECD1" w14:textId="3A28687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936B8A2" w14:textId="483D458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3560D39" w14:textId="1254E75D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7461826" w14:textId="313CA470" w:rsidR="00AD3ED6" w:rsidRPr="00F775C9" w:rsidRDefault="00720DF9" w:rsidP="00720DF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82.3</w:t>
            </w:r>
          </w:p>
        </w:tc>
      </w:tr>
      <w:tr w:rsidR="00720DF9" w:rsidRPr="00F775C9" w14:paraId="3625B1E2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5853AB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14:paraId="4E8EA0BC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0B92F6D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B5D4E59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5939FCB" w14:textId="13671BD2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81.7</w:t>
            </w:r>
          </w:p>
        </w:tc>
        <w:tc>
          <w:tcPr>
            <w:tcW w:w="0" w:type="auto"/>
          </w:tcPr>
          <w:p w14:paraId="3B662B81" w14:textId="03AA5522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81.9</w:t>
            </w:r>
          </w:p>
        </w:tc>
        <w:tc>
          <w:tcPr>
            <w:tcW w:w="0" w:type="auto"/>
          </w:tcPr>
          <w:p w14:paraId="599FB7F9" w14:textId="2A9C290D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14:paraId="5F61A991" w14:textId="310D1125" w:rsidR="00AD3ED6" w:rsidRPr="00F775C9" w:rsidRDefault="00EA7F6E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14:paraId="40B2FEE9" w14:textId="79346D3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</w:t>
            </w:r>
            <w:r w:rsidR="00EA7F6E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DEA0551" w14:textId="067CFFA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5DAB1A5" w14:textId="0FB2D77C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82.9</w:t>
            </w:r>
          </w:p>
        </w:tc>
        <w:tc>
          <w:tcPr>
            <w:tcW w:w="0" w:type="auto"/>
          </w:tcPr>
          <w:p w14:paraId="31DDC9C7" w14:textId="686FE5F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92B208" w14:textId="6FF43FEA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AC4B579" w14:textId="3A9F227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772B142" w14:textId="0FA5289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720DF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</w:tcPr>
          <w:p w14:paraId="660703B2" w14:textId="471F4318" w:rsidR="00AD3ED6" w:rsidRPr="00F775C9" w:rsidRDefault="00720DF9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95.1</w:t>
            </w:r>
          </w:p>
        </w:tc>
      </w:tr>
    </w:tbl>
    <w:p w14:paraId="4CD49F14" w14:textId="13E7B07D" w:rsidR="00AD3ED6" w:rsidRPr="00F775C9" w:rsidRDefault="00AD3ED6" w:rsidP="00AD3ED6">
      <w:pPr>
        <w:spacing w:after="0"/>
        <w:ind w:left="0"/>
        <w:rPr>
          <w:rFonts w:cstheme="minorHAnsi"/>
          <w:sz w:val="24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6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D3ED6" w:rsidRPr="00F775C9" w14:paraId="3027E989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51B537BB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Percentage of teachers, parents and students who are satisfied that students model the characteristics of active citizenship.</w:t>
            </w:r>
          </w:p>
        </w:tc>
      </w:tr>
      <w:tr w:rsidR="00AD3ED6" w:rsidRPr="00F775C9" w14:paraId="663062E0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36F621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058CFCCD" w14:textId="564B38A1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0CCAE96A" w14:textId="4AE4458E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5F695009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BD69E4" w:rsidRPr="00F775C9" w14:paraId="7E1271E0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E2402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5C84B7F" w14:textId="48D9925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720DF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005411F" w14:textId="4C4E6F3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4A01104" w14:textId="25B6650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BB97643" w14:textId="1D68EF6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4FA9778" w14:textId="54A7661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C91BA18" w14:textId="33961FF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D9D334F" w14:textId="611F190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2C66300" w14:textId="6D30902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FD0AFDE" w14:textId="6614BE2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3F7D2AE" w14:textId="7FDDDC92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355A40CB" w14:textId="53CBB7B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2746E95" w14:textId="5782747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7C324DE" w14:textId="371EC79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46A3138" w14:textId="6B6EC07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BD69E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8EED947" w14:textId="2892E2F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D69E4" w:rsidRPr="00F775C9" w14:paraId="1C9E7804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A78C99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4AC9848D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FEEED31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C0E2DB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6FCB92B" w14:textId="598FCEFA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80.9</w:t>
            </w:r>
          </w:p>
        </w:tc>
        <w:tc>
          <w:tcPr>
            <w:tcW w:w="0" w:type="auto"/>
          </w:tcPr>
          <w:p w14:paraId="685891D7" w14:textId="3984FA42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14:paraId="28DFE28A" w14:textId="666888A8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14:paraId="30027E28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14:paraId="6AAE9CF2" w14:textId="212335AC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14:paraId="47C7D6A4" w14:textId="0D15E561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80.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8822C8A" w14:textId="6D22CAE2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80.0</w:t>
            </w:r>
          </w:p>
        </w:tc>
        <w:tc>
          <w:tcPr>
            <w:tcW w:w="0" w:type="auto"/>
          </w:tcPr>
          <w:p w14:paraId="14F3979B" w14:textId="76CCAE67" w:rsidR="00AD3ED6" w:rsidRPr="00F775C9" w:rsidRDefault="00BD69E4" w:rsidP="00BD69E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83.5</w:t>
            </w:r>
          </w:p>
        </w:tc>
        <w:tc>
          <w:tcPr>
            <w:tcW w:w="0" w:type="auto"/>
          </w:tcPr>
          <w:p w14:paraId="600BD73E" w14:textId="6FF2ED52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14D5FBB" w14:textId="55DD2C01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05E6C96" w14:textId="427E954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178A6A9" w14:textId="5A9C1273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82.9</w:t>
            </w:r>
          </w:p>
        </w:tc>
      </w:tr>
      <w:tr w:rsidR="00BD69E4" w:rsidRPr="00F775C9" w14:paraId="452B9F9B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6EE409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672ED1AF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A2F0B0F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9C7E1D1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42EDE94" w14:textId="4A1A3C24" w:rsidR="00AD3ED6" w:rsidRPr="00F775C9" w:rsidRDefault="00BD69E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97.5</w:t>
            </w:r>
          </w:p>
        </w:tc>
        <w:tc>
          <w:tcPr>
            <w:tcW w:w="0" w:type="auto"/>
          </w:tcPr>
          <w:p w14:paraId="651D8A76" w14:textId="4ABCC952" w:rsidR="00AD3ED6" w:rsidRPr="00F775C9" w:rsidRDefault="00BD69E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86.0</w:t>
            </w:r>
          </w:p>
        </w:tc>
        <w:tc>
          <w:tcPr>
            <w:tcW w:w="0" w:type="auto"/>
          </w:tcPr>
          <w:p w14:paraId="3955C1A3" w14:textId="4A519B9D" w:rsidR="00AD3ED6" w:rsidRPr="00F775C9" w:rsidRDefault="00BD69E4" w:rsidP="00BD69E4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94.1</w:t>
            </w:r>
          </w:p>
        </w:tc>
        <w:tc>
          <w:tcPr>
            <w:tcW w:w="0" w:type="auto"/>
          </w:tcPr>
          <w:p w14:paraId="29F24BDB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0" w:type="auto"/>
          </w:tcPr>
          <w:p w14:paraId="4F54C888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0" w:type="auto"/>
          </w:tcPr>
          <w:p w14:paraId="029DD730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0" w:type="auto"/>
          </w:tcPr>
          <w:p w14:paraId="7C54EE60" w14:textId="65E15911" w:rsidR="00AD3ED6" w:rsidRPr="00F775C9" w:rsidRDefault="003118B6" w:rsidP="00BD69E4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93.0</w:t>
            </w:r>
          </w:p>
        </w:tc>
        <w:tc>
          <w:tcPr>
            <w:tcW w:w="0" w:type="auto"/>
          </w:tcPr>
          <w:p w14:paraId="6149E3F1" w14:textId="190F7AC7" w:rsidR="00AD3ED6" w:rsidRPr="00F775C9" w:rsidRDefault="00BD69E4" w:rsidP="00BD69E4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94.2</w:t>
            </w:r>
          </w:p>
        </w:tc>
        <w:tc>
          <w:tcPr>
            <w:tcW w:w="0" w:type="auto"/>
          </w:tcPr>
          <w:p w14:paraId="6ABA8A43" w14:textId="41CE8B6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94.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15713E5" w14:textId="666F775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94.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4A2ECB7" w14:textId="026330E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</w:tcPr>
          <w:p w14:paraId="09600EFC" w14:textId="57666B1A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93.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D69E4" w:rsidRPr="00F775C9" w14:paraId="73218D13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6D0C8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75D4497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C135F00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E307E1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562BC6E" w14:textId="4775CD5A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73.0</w:t>
            </w:r>
          </w:p>
        </w:tc>
        <w:tc>
          <w:tcPr>
            <w:tcW w:w="0" w:type="auto"/>
          </w:tcPr>
          <w:p w14:paraId="17E3B403" w14:textId="0E39D2A6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73.2</w:t>
            </w:r>
          </w:p>
        </w:tc>
        <w:tc>
          <w:tcPr>
            <w:tcW w:w="0" w:type="auto"/>
          </w:tcPr>
          <w:p w14:paraId="157D87B9" w14:textId="28EB1C74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76.5</w:t>
            </w:r>
          </w:p>
        </w:tc>
        <w:tc>
          <w:tcPr>
            <w:tcW w:w="0" w:type="auto"/>
          </w:tcPr>
          <w:p w14:paraId="0BCC7344" w14:textId="1CEE645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</w:tcPr>
          <w:p w14:paraId="3D6EADE0" w14:textId="3BB3835E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75.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A1150BA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0" w:type="auto"/>
          </w:tcPr>
          <w:p w14:paraId="6552CE0E" w14:textId="6B1AADB8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75.1</w:t>
            </w:r>
          </w:p>
        </w:tc>
        <w:tc>
          <w:tcPr>
            <w:tcW w:w="0" w:type="auto"/>
          </w:tcPr>
          <w:p w14:paraId="34B7CACD" w14:textId="7186FF5E" w:rsidR="00AD3ED6" w:rsidRPr="00F775C9" w:rsidRDefault="00BD69E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82.1</w:t>
            </w:r>
          </w:p>
        </w:tc>
        <w:tc>
          <w:tcPr>
            <w:tcW w:w="0" w:type="auto"/>
          </w:tcPr>
          <w:p w14:paraId="09EBDA8A" w14:textId="0C1BA026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382B9F39" w14:textId="6D5D7395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C88254B" w14:textId="40A5B1E8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</w:tcPr>
          <w:p w14:paraId="0E0BBB6A" w14:textId="370FED1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D69E4" w:rsidRPr="00F775C9" w14:paraId="21EEC639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2DFB40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14:paraId="240CAF14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5A54A2A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11AF412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211FC9B" w14:textId="49F97AA5" w:rsidR="00AD3ED6" w:rsidRPr="00F775C9" w:rsidRDefault="00BD69E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72.1</w:t>
            </w:r>
          </w:p>
        </w:tc>
        <w:tc>
          <w:tcPr>
            <w:tcW w:w="0" w:type="auto"/>
          </w:tcPr>
          <w:p w14:paraId="07148447" w14:textId="6EC5BEB3" w:rsidR="00AD3ED6" w:rsidRPr="00F775C9" w:rsidRDefault="00BD69E4" w:rsidP="00BD69E4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14:paraId="39235F16" w14:textId="23DC8C05" w:rsidR="00AD3ED6" w:rsidRPr="00F775C9" w:rsidRDefault="00BD69E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68.8</w:t>
            </w:r>
          </w:p>
        </w:tc>
        <w:tc>
          <w:tcPr>
            <w:tcW w:w="0" w:type="auto"/>
          </w:tcPr>
          <w:p w14:paraId="1D039E8A" w14:textId="78AF992D" w:rsidR="00AD3ED6" w:rsidRPr="00F775C9" w:rsidRDefault="00BD69E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70.3</w:t>
            </w:r>
          </w:p>
        </w:tc>
        <w:tc>
          <w:tcPr>
            <w:tcW w:w="0" w:type="auto"/>
          </w:tcPr>
          <w:p w14:paraId="2EE5E2CF" w14:textId="17AB6EC2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70.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43AEE66" w14:textId="0555312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</w:tcPr>
          <w:p w14:paraId="23D898AC" w14:textId="337BE466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71.7</w:t>
            </w:r>
          </w:p>
        </w:tc>
        <w:tc>
          <w:tcPr>
            <w:tcW w:w="0" w:type="auto"/>
          </w:tcPr>
          <w:p w14:paraId="4765BB40" w14:textId="4610CEC3" w:rsidR="00AD3ED6" w:rsidRPr="00F775C9" w:rsidRDefault="00BD69E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74.2</w:t>
            </w:r>
          </w:p>
        </w:tc>
        <w:tc>
          <w:tcPr>
            <w:tcW w:w="0" w:type="auto"/>
          </w:tcPr>
          <w:p w14:paraId="24CD6C01" w14:textId="746F377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74.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7B52F76" w14:textId="5B5D63B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74.</w:t>
            </w:r>
            <w:r w:rsidR="00BD69E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CEABE8B" w14:textId="200DD7B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</w:tcPr>
          <w:p w14:paraId="549CE44A" w14:textId="0433287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73.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14:paraId="4266499A" w14:textId="77777777" w:rsidR="007A6A7B" w:rsidRPr="00F775C9" w:rsidRDefault="007A6A7B" w:rsidP="00AD3ED6">
      <w:pPr>
        <w:spacing w:after="0"/>
        <w:ind w:left="0"/>
        <w:rPr>
          <w:rFonts w:cstheme="minorHAnsi"/>
          <w:sz w:val="24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1"/>
        <w:gridCol w:w="567"/>
        <w:gridCol w:w="567"/>
        <w:gridCol w:w="567"/>
        <w:gridCol w:w="61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AD3ED6" w:rsidRPr="00F775C9" w14:paraId="185DCA7B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53630258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lastRenderedPageBreak/>
              <w:t>Percentage of teachers and parents who agree that students are taught attitudes and behaviours that will make them successful at work when they finish school.</w:t>
            </w:r>
          </w:p>
        </w:tc>
      </w:tr>
      <w:tr w:rsidR="00C97F64" w:rsidRPr="00F775C9" w14:paraId="19358251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D825C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29EEEDAC" w14:textId="063D22FF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4E20A8B0" w14:textId="5BB244DD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55F45389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C97F64" w:rsidRPr="00F775C9" w14:paraId="1A99CFDE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52535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0013C8A" w14:textId="7D82ED1A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A7C759D" w14:textId="7A73736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3B8EF11" w14:textId="4AFD962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8B8095C" w14:textId="6662B0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74BF261" w14:textId="1A76EB2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79E328E" w14:textId="2DB5944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B0637B8" w14:textId="76B1068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8946849" w14:textId="68DA433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10717537" w14:textId="4CC4262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BAA7766" w14:textId="14173F3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5B37BA5" w14:textId="77B05B8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19B1885" w14:textId="36FB3F0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6088D45" w14:textId="13F07CE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1205992" w14:textId="26FF021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1191725" w14:textId="53F6AD9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97F64" w:rsidRPr="00F775C9" w14:paraId="6FE18D7B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C840EE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326FB6AA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2BF6730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3E63E3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2EE3434" w14:textId="1C754265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75.0</w:t>
            </w:r>
          </w:p>
        </w:tc>
        <w:tc>
          <w:tcPr>
            <w:tcW w:w="0" w:type="auto"/>
          </w:tcPr>
          <w:p w14:paraId="77558665" w14:textId="4B1D51B3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75.4</w:t>
            </w:r>
          </w:p>
        </w:tc>
        <w:tc>
          <w:tcPr>
            <w:tcW w:w="0" w:type="auto"/>
          </w:tcPr>
          <w:p w14:paraId="2711C7A4" w14:textId="2C0C3DF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</w:tcPr>
          <w:p w14:paraId="7024B2DF" w14:textId="451DC428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</w:tcPr>
          <w:p w14:paraId="4AEEFC1D" w14:textId="4E0255C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</w:tcPr>
          <w:p w14:paraId="4D4ABBFA" w14:textId="00174C8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</w:tcPr>
          <w:p w14:paraId="471A3EAF" w14:textId="190D7C87" w:rsidR="00AD3ED6" w:rsidRPr="00F775C9" w:rsidRDefault="003118B6" w:rsidP="00C97F6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14:paraId="54E3A9BF" w14:textId="7F21DAC9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</w:tcPr>
          <w:p w14:paraId="3CF3ECFD" w14:textId="3FE47F7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4D76F43" w14:textId="619A6619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7D456E1" w14:textId="251285AA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159AD3" w14:textId="06A4D11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3.0</w:t>
            </w:r>
          </w:p>
        </w:tc>
      </w:tr>
      <w:tr w:rsidR="00C97F64" w:rsidRPr="00F775C9" w14:paraId="6C774DEA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FD9933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2DEB1A90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F66C268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43CDD2F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DFE1FE6" w14:textId="002C157C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100.0</w:t>
            </w:r>
          </w:p>
        </w:tc>
        <w:tc>
          <w:tcPr>
            <w:tcW w:w="0" w:type="auto"/>
          </w:tcPr>
          <w:p w14:paraId="191AB3DE" w14:textId="0880D812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84.2</w:t>
            </w:r>
          </w:p>
        </w:tc>
        <w:tc>
          <w:tcPr>
            <w:tcW w:w="0" w:type="auto"/>
          </w:tcPr>
          <w:p w14:paraId="3073021F" w14:textId="0C2AE01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</w:tcPr>
          <w:p w14:paraId="47253B20" w14:textId="3655D2D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A5A089F" w14:textId="725E7EB7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90.7</w:t>
            </w:r>
          </w:p>
        </w:tc>
        <w:tc>
          <w:tcPr>
            <w:tcW w:w="0" w:type="auto"/>
          </w:tcPr>
          <w:p w14:paraId="6B09BF55" w14:textId="1CF0BB99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14:paraId="6FFE1E94" w14:textId="1D16FCF5" w:rsidR="00AD3ED6" w:rsidRPr="00F775C9" w:rsidRDefault="003118B6" w:rsidP="00C97F64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89.4</w:t>
            </w:r>
          </w:p>
        </w:tc>
        <w:tc>
          <w:tcPr>
            <w:tcW w:w="0" w:type="auto"/>
          </w:tcPr>
          <w:p w14:paraId="02E819F7" w14:textId="57107BB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1D38D87F" w14:textId="272F4974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90.5</w:t>
            </w:r>
          </w:p>
        </w:tc>
        <w:tc>
          <w:tcPr>
            <w:tcW w:w="0" w:type="auto"/>
          </w:tcPr>
          <w:p w14:paraId="28D649B8" w14:textId="236E997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90.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FD6F08F" w14:textId="261B4CE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90.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3D77A30" w14:textId="62A0FFE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90.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97F64" w:rsidRPr="00F775C9" w14:paraId="6A68BC5C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4F8FA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4C00691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6CD2C4A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828F9E9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708301E" w14:textId="4E89D234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50.0</w:t>
            </w:r>
          </w:p>
        </w:tc>
        <w:tc>
          <w:tcPr>
            <w:tcW w:w="0" w:type="auto"/>
          </w:tcPr>
          <w:p w14:paraId="402ACBE2" w14:textId="20B3BF46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66.7</w:t>
            </w:r>
          </w:p>
        </w:tc>
        <w:tc>
          <w:tcPr>
            <w:tcW w:w="0" w:type="auto"/>
          </w:tcPr>
          <w:p w14:paraId="44DC86E6" w14:textId="0163E9DD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</w:tcPr>
          <w:p w14:paraId="5B3011AD" w14:textId="5DBF4059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</w:tcPr>
          <w:p w14:paraId="5E22F7CE" w14:textId="39381CA6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</w:tcPr>
          <w:p w14:paraId="7E89917E" w14:textId="15E55AC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0" w:type="auto"/>
          </w:tcPr>
          <w:p w14:paraId="7E9F920B" w14:textId="79B982D7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72.1</w:t>
            </w:r>
          </w:p>
        </w:tc>
        <w:tc>
          <w:tcPr>
            <w:tcW w:w="0" w:type="auto"/>
          </w:tcPr>
          <w:p w14:paraId="4AB2B931" w14:textId="5AF5A985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14:paraId="457756C1" w14:textId="146E4072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74.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E480EAC" w14:textId="14AD7B6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</w:tcPr>
          <w:p w14:paraId="7D6786D1" w14:textId="4105762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</w:tcPr>
          <w:p w14:paraId="07ABF1D2" w14:textId="7B21C0A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5.2</w:t>
            </w:r>
          </w:p>
        </w:tc>
      </w:tr>
    </w:tbl>
    <w:p w14:paraId="549AD69D" w14:textId="77777777" w:rsidR="00BA2847" w:rsidRDefault="00BA2847" w:rsidP="00AD3ED6">
      <w:pPr>
        <w:spacing w:after="0"/>
        <w:ind w:left="0"/>
        <w:rPr>
          <w:rFonts w:cstheme="minorHAnsi"/>
        </w:rPr>
      </w:pPr>
    </w:p>
    <w:p w14:paraId="2F0F2925" w14:textId="64EF8A55" w:rsidR="00AD3ED6" w:rsidRPr="00F775C9" w:rsidRDefault="00AD3ED6" w:rsidP="00AD3ED6">
      <w:pPr>
        <w:spacing w:after="0"/>
        <w:ind w:left="0"/>
        <w:rPr>
          <w:rFonts w:cstheme="minorHAnsi"/>
        </w:rPr>
      </w:pPr>
      <w:r w:rsidRPr="00F775C9">
        <w:rPr>
          <w:rFonts w:cstheme="minorHAnsi"/>
        </w:rPr>
        <w:t>Overall School Culture Performance Measures</w:t>
      </w: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1"/>
        <w:gridCol w:w="567"/>
        <w:gridCol w:w="567"/>
        <w:gridCol w:w="567"/>
        <w:gridCol w:w="61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AD3ED6" w:rsidRPr="00F775C9" w14:paraId="67DC0E99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29E240C8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Percentage of teachers, parents and students satisfied with the overall quality of basic education.</w:t>
            </w:r>
          </w:p>
        </w:tc>
      </w:tr>
      <w:tr w:rsidR="00C97F64" w:rsidRPr="00F775C9" w14:paraId="4062A89D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8EA8A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3CBA5346" w14:textId="48F02E24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5319858A" w14:textId="48B5E0BE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1524D09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C97F64" w:rsidRPr="00F775C9" w14:paraId="6793474F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EB69A0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93FE9C2" w14:textId="7EE671A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3F767A8" w14:textId="5DCBF702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5506A02" w14:textId="6712DD9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8FF7742" w14:textId="691C4DC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B8F2971" w14:textId="29ED693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3E35C7AA" w14:textId="0DEB4F1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039A917" w14:textId="04C1C3B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F189326" w14:textId="5799A0E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CD1F0B2" w14:textId="7BFF428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D0BB8F9" w14:textId="0C9A643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5C42044" w14:textId="14B2508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016BBA1" w14:textId="53DBD4C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328CAAE" w14:textId="6405749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EF46215" w14:textId="30664CE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063968B" w14:textId="1192204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97F64" w:rsidRPr="00F775C9" w14:paraId="65FC94AA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3825C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254CC30A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CE3124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E40F7BE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D6D3EF1" w14:textId="1F877E30" w:rsidR="00AD3ED6" w:rsidRPr="00F775C9" w:rsidRDefault="00C97F64" w:rsidP="00C97F6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92.7</w:t>
            </w:r>
          </w:p>
        </w:tc>
        <w:tc>
          <w:tcPr>
            <w:tcW w:w="0" w:type="auto"/>
          </w:tcPr>
          <w:p w14:paraId="03147467" w14:textId="7E685B58" w:rsidR="00AD3ED6" w:rsidRPr="00F775C9" w:rsidRDefault="00C97F6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91.3</w:t>
            </w:r>
          </w:p>
        </w:tc>
        <w:tc>
          <w:tcPr>
            <w:tcW w:w="0" w:type="auto"/>
          </w:tcPr>
          <w:p w14:paraId="42C24685" w14:textId="00D7051E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</w:tcPr>
          <w:p w14:paraId="32183183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0" w:type="auto"/>
          </w:tcPr>
          <w:p w14:paraId="65304D39" w14:textId="3B99816D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</w:tcPr>
          <w:p w14:paraId="090F6D5C" w14:textId="1518E3D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</w:tcPr>
          <w:p w14:paraId="2FE31A3F" w14:textId="6739E74A" w:rsidR="00AD3ED6" w:rsidRPr="00F775C9" w:rsidRDefault="003118B6" w:rsidP="00C97F6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89.9</w:t>
            </w:r>
          </w:p>
        </w:tc>
        <w:tc>
          <w:tcPr>
            <w:tcW w:w="0" w:type="auto"/>
          </w:tcPr>
          <w:p w14:paraId="3672A2BA" w14:textId="45D09A68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6D98A1E" w14:textId="4D6B84F8" w:rsidR="00AD3ED6" w:rsidRPr="00F775C9" w:rsidRDefault="00C97F6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90.1</w:t>
            </w:r>
          </w:p>
        </w:tc>
        <w:tc>
          <w:tcPr>
            <w:tcW w:w="0" w:type="auto"/>
          </w:tcPr>
          <w:p w14:paraId="429484DA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0" w:type="auto"/>
          </w:tcPr>
          <w:p w14:paraId="56B984DF" w14:textId="3B8C4FB1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90.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62B4B83" w14:textId="21DFD9C5" w:rsidR="00AD3ED6" w:rsidRPr="00F775C9" w:rsidRDefault="00C97F6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90.2</w:t>
            </w:r>
          </w:p>
        </w:tc>
      </w:tr>
      <w:tr w:rsidR="00C97F64" w:rsidRPr="00F775C9" w14:paraId="5E74BEA3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020D1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2257AA59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82EE98F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AC2C287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CAD9BFE" w14:textId="0DC7493A" w:rsidR="00AD3ED6" w:rsidRPr="00F775C9" w:rsidRDefault="00C97F64" w:rsidP="00C97F64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100.0</w:t>
            </w:r>
          </w:p>
        </w:tc>
        <w:tc>
          <w:tcPr>
            <w:tcW w:w="0" w:type="auto"/>
          </w:tcPr>
          <w:p w14:paraId="2B464F25" w14:textId="33993D88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97.5</w:t>
            </w:r>
          </w:p>
        </w:tc>
        <w:tc>
          <w:tcPr>
            <w:tcW w:w="0" w:type="auto"/>
          </w:tcPr>
          <w:p w14:paraId="4356F943" w14:textId="2F8EC3E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</w:tcPr>
          <w:p w14:paraId="7AA5495E" w14:textId="1CFA8C5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</w:tcPr>
          <w:p w14:paraId="31FC86AC" w14:textId="6AE6D87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</w:tcPr>
          <w:p w14:paraId="3FC74123" w14:textId="0848E48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96.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A1AAE96" w14:textId="63EBD18C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96.4</w:t>
            </w:r>
          </w:p>
        </w:tc>
        <w:tc>
          <w:tcPr>
            <w:tcW w:w="0" w:type="auto"/>
          </w:tcPr>
          <w:p w14:paraId="4CA88649" w14:textId="65D55DC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8347788" w14:textId="00FCFB7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</w:tcPr>
          <w:p w14:paraId="0FDA9485" w14:textId="45FD3B4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</w:tcPr>
          <w:p w14:paraId="4F806C63" w14:textId="18AA22E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95.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CCAE30A" w14:textId="3D5DDB18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96.1</w:t>
            </w:r>
          </w:p>
        </w:tc>
      </w:tr>
      <w:tr w:rsidR="00C97F64" w:rsidRPr="00F775C9" w14:paraId="0C99776A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26269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1F461EE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01C45B4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7AAF6AA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4C59D4B" w14:textId="69C94C91" w:rsidR="00AD3ED6" w:rsidRPr="00F775C9" w:rsidRDefault="00C97F64" w:rsidP="00C97F6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14:paraId="1C300F4E" w14:textId="5F6DD6DF" w:rsidR="00AD3ED6" w:rsidRPr="00F775C9" w:rsidRDefault="00C97F6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82.7</w:t>
            </w:r>
          </w:p>
        </w:tc>
        <w:tc>
          <w:tcPr>
            <w:tcW w:w="0" w:type="auto"/>
          </w:tcPr>
          <w:p w14:paraId="7AC7DAA1" w14:textId="5307B34A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</w:tcPr>
          <w:p w14:paraId="601B54A3" w14:textId="7E2DB1D3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84.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38ADEB0" w14:textId="6E6B53B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</w:tcPr>
          <w:p w14:paraId="518DC7E0" w14:textId="4466B6DE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</w:tcPr>
          <w:p w14:paraId="4739B038" w14:textId="0B2CE9FB" w:rsidR="00AD3ED6" w:rsidRPr="00F775C9" w:rsidRDefault="003118B6" w:rsidP="00C97F6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85.7</w:t>
            </w:r>
          </w:p>
        </w:tc>
        <w:tc>
          <w:tcPr>
            <w:tcW w:w="0" w:type="auto"/>
          </w:tcPr>
          <w:p w14:paraId="0B2A3800" w14:textId="3359177F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</w:tcPr>
          <w:p w14:paraId="6DB321CD" w14:textId="4A2A1B03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</w:tcPr>
          <w:p w14:paraId="0C24B275" w14:textId="3A4D5FBE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86.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6DEE514" w14:textId="7C23333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86.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0072168" w14:textId="4A633A42" w:rsidR="00AD3ED6" w:rsidRPr="00F775C9" w:rsidRDefault="00C97F64" w:rsidP="00C97F6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86.4</w:t>
            </w:r>
          </w:p>
        </w:tc>
      </w:tr>
      <w:tr w:rsidR="00C97F64" w:rsidRPr="00F775C9" w14:paraId="53644A76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86CECF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14:paraId="2CB8C8F8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802AFFB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A25FA84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E0854A0" w14:textId="76D51A14" w:rsidR="00AD3ED6" w:rsidRPr="00F775C9" w:rsidRDefault="00C97F64" w:rsidP="00C97F64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0" w:type="auto"/>
          </w:tcPr>
          <w:p w14:paraId="70A33A37" w14:textId="6C68CB46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93.6</w:t>
            </w:r>
          </w:p>
        </w:tc>
        <w:tc>
          <w:tcPr>
            <w:tcW w:w="0" w:type="auto"/>
          </w:tcPr>
          <w:p w14:paraId="40FD43BF" w14:textId="6F1495B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84.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F1CC24A" w14:textId="3F21B91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</w:tcPr>
          <w:p w14:paraId="1D566ACD" w14:textId="4166ED5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85.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74BECC1" w14:textId="1F648CC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</w:tcPr>
          <w:p w14:paraId="56C65704" w14:textId="42DA0D7D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87.6</w:t>
            </w:r>
          </w:p>
        </w:tc>
        <w:tc>
          <w:tcPr>
            <w:tcW w:w="0" w:type="auto"/>
          </w:tcPr>
          <w:p w14:paraId="1205296B" w14:textId="6D21824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87.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B12B61A" w14:textId="07B3F00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</w:tcPr>
          <w:p w14:paraId="47E0E12E" w14:textId="63CBFF1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92B848B" w14:textId="73CBA92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C97F64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5889260" w14:textId="63FD4B74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88.1</w:t>
            </w:r>
          </w:p>
        </w:tc>
      </w:tr>
    </w:tbl>
    <w:p w14:paraId="5EBB7AB0" w14:textId="2DAE3FE9" w:rsidR="00AD3ED6" w:rsidRPr="00F775C9" w:rsidRDefault="00AD3ED6" w:rsidP="00AD3ED6">
      <w:pPr>
        <w:spacing w:after="0"/>
        <w:ind w:left="0"/>
        <w:rPr>
          <w:rFonts w:cstheme="minorHAnsi"/>
          <w:b/>
          <w:iCs/>
          <w:u w:val="single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6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D3ED6" w:rsidRPr="00F775C9" w14:paraId="62FFFDD7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10CB5170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Percentage of teachers, parents and students satisfied with the opportunity for students to receive a broad program of studies including fine arts, career, technology, and health and physical education.</w:t>
            </w:r>
          </w:p>
        </w:tc>
      </w:tr>
      <w:tr w:rsidR="0099142C" w:rsidRPr="00F775C9" w14:paraId="264DCB11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A1E3D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2C26CAAD" w14:textId="07B3E72C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673A1162" w14:textId="0F07F2C0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39B9C1D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C97F64" w:rsidRPr="00F775C9" w14:paraId="0BE1FF6A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7417FB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DC8B2A1" w14:textId="4016F4B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779980B" w14:textId="5CC817C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ECA9165" w14:textId="73615BA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1C38C0C3" w14:textId="22AEBA8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847AFFD" w14:textId="3140447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C97F6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1374AC4" w14:textId="0B6AB55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13BEA1D" w14:textId="2AC419A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2913B1F" w14:textId="7F84B61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895D860" w14:textId="1D95E5E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79A929E" w14:textId="7292C22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FF7BCFE" w14:textId="7F4FCCA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E1A5761" w14:textId="4A0485D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3970EDD" w14:textId="2F7D66E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4521F9F8" w14:textId="2DDCF05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37F7616" w14:textId="58A613D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A458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458D7" w:rsidRPr="00F775C9" w14:paraId="0F4998D6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103BAE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21CE6891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68E3AF3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9783F91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52B5580" w14:textId="0D7A26C8" w:rsidR="00AD3ED6" w:rsidRPr="00F775C9" w:rsidRDefault="00C97F6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90.2</w:t>
            </w:r>
          </w:p>
        </w:tc>
        <w:tc>
          <w:tcPr>
            <w:tcW w:w="0" w:type="auto"/>
          </w:tcPr>
          <w:p w14:paraId="5A7BCF56" w14:textId="3655898A" w:rsidR="00AD3ED6" w:rsidRPr="00F775C9" w:rsidRDefault="00A458D7" w:rsidP="00A458D7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76.8</w:t>
            </w:r>
          </w:p>
        </w:tc>
        <w:tc>
          <w:tcPr>
            <w:tcW w:w="0" w:type="auto"/>
          </w:tcPr>
          <w:p w14:paraId="5ACE0D27" w14:textId="6B45B76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DDB7520" w14:textId="1DBBCBA9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</w:tcPr>
          <w:p w14:paraId="57290BF0" w14:textId="62069CA8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83.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CBBE2AF" w14:textId="57F4E0A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</w:tcPr>
          <w:p w14:paraId="2EF42E04" w14:textId="1365BD1F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82.9</w:t>
            </w:r>
          </w:p>
        </w:tc>
        <w:tc>
          <w:tcPr>
            <w:tcW w:w="0" w:type="auto"/>
          </w:tcPr>
          <w:p w14:paraId="68960C2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0" w:type="auto"/>
          </w:tcPr>
          <w:p w14:paraId="5F5CC639" w14:textId="63213466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52D704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0" w:type="auto"/>
          </w:tcPr>
          <w:p w14:paraId="3B39C331" w14:textId="17E93FA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201EF64" w14:textId="4095BDCA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82.3</w:t>
            </w:r>
          </w:p>
        </w:tc>
      </w:tr>
      <w:tr w:rsidR="00C97F64" w:rsidRPr="00F775C9" w14:paraId="316D4D21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79047D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5EADF278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23BD53C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C70515C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BEE2C35" w14:textId="2586EB0A" w:rsidR="00AD3ED6" w:rsidRPr="00F775C9" w:rsidRDefault="00C97F64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92.1</w:t>
            </w:r>
          </w:p>
        </w:tc>
        <w:tc>
          <w:tcPr>
            <w:tcW w:w="0" w:type="auto"/>
          </w:tcPr>
          <w:p w14:paraId="5B22DBC6" w14:textId="42674ECD" w:rsidR="00AD3ED6" w:rsidRPr="00F775C9" w:rsidRDefault="00A458D7" w:rsidP="00C97F64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87.9</w:t>
            </w:r>
          </w:p>
        </w:tc>
        <w:tc>
          <w:tcPr>
            <w:tcW w:w="0" w:type="auto"/>
          </w:tcPr>
          <w:p w14:paraId="635611B2" w14:textId="39D7A24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</w:tcPr>
          <w:p w14:paraId="77F1C08A" w14:textId="10F159A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91.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745709" w14:textId="40B9CF2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A3BB322" w14:textId="2B548F8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90.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F540867" w14:textId="0A765809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90.7</w:t>
            </w:r>
          </w:p>
        </w:tc>
        <w:tc>
          <w:tcPr>
            <w:tcW w:w="0" w:type="auto"/>
          </w:tcPr>
          <w:p w14:paraId="15D32439" w14:textId="054C844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87.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0215926" w14:textId="40ECBBF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</w:tcPr>
          <w:p w14:paraId="7A65FAB7" w14:textId="6D25E0D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5503E9C" w14:textId="0D27D92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27EB186" w14:textId="263045BC" w:rsidR="00AD3ED6" w:rsidRPr="00F775C9" w:rsidRDefault="00A458D7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89.1</w:t>
            </w:r>
          </w:p>
        </w:tc>
      </w:tr>
      <w:tr w:rsidR="00A458D7" w:rsidRPr="00F775C9" w14:paraId="7380C104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34B099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0567AD9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57BECD8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E3A1CFF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677264D" w14:textId="53C36220" w:rsidR="00AD3ED6" w:rsidRPr="00F775C9" w:rsidRDefault="00C97F64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88.3</w:t>
            </w:r>
          </w:p>
        </w:tc>
        <w:tc>
          <w:tcPr>
            <w:tcW w:w="0" w:type="auto"/>
          </w:tcPr>
          <w:p w14:paraId="24050C46" w14:textId="343E448A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75.6</w:t>
            </w:r>
          </w:p>
        </w:tc>
        <w:tc>
          <w:tcPr>
            <w:tcW w:w="0" w:type="auto"/>
          </w:tcPr>
          <w:p w14:paraId="70B4AB06" w14:textId="534CFA92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E11FDF6" w14:textId="518D0F6B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14:paraId="7348BF13" w14:textId="3D40747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</w:tcPr>
          <w:p w14:paraId="48D72DA5" w14:textId="270FDA8E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79.0</w:t>
            </w:r>
          </w:p>
        </w:tc>
        <w:tc>
          <w:tcPr>
            <w:tcW w:w="0" w:type="auto"/>
          </w:tcPr>
          <w:p w14:paraId="01FEE298" w14:textId="276C5566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78.4</w:t>
            </w:r>
          </w:p>
        </w:tc>
        <w:tc>
          <w:tcPr>
            <w:tcW w:w="0" w:type="auto"/>
          </w:tcPr>
          <w:p w14:paraId="2A4797EB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0" w:type="auto"/>
          </w:tcPr>
          <w:p w14:paraId="179BDCC8" w14:textId="1A9FC4A3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14:paraId="517196EF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0" w:type="auto"/>
          </w:tcPr>
          <w:p w14:paraId="0DB82419" w14:textId="3C01512D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79.9</w:t>
            </w:r>
          </w:p>
        </w:tc>
        <w:tc>
          <w:tcPr>
            <w:tcW w:w="0" w:type="auto"/>
          </w:tcPr>
          <w:p w14:paraId="6C4D7B51" w14:textId="25858B57" w:rsidR="00AD3ED6" w:rsidRPr="00F775C9" w:rsidRDefault="00A458D7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80.1</w:t>
            </w:r>
          </w:p>
        </w:tc>
      </w:tr>
      <w:tr w:rsidR="00C97F64" w:rsidRPr="00F775C9" w14:paraId="227609EE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79BA8E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14:paraId="31F6960E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BE760F7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67FC151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E28153E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2C3DD0A" w14:textId="079B28A3" w:rsidR="00AD3ED6" w:rsidRPr="00F775C9" w:rsidRDefault="00A458D7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67.0</w:t>
            </w:r>
          </w:p>
        </w:tc>
        <w:tc>
          <w:tcPr>
            <w:tcW w:w="0" w:type="auto"/>
          </w:tcPr>
          <w:p w14:paraId="0F03A9AB" w14:textId="56636E2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</w:tcPr>
          <w:p w14:paraId="1A90C137" w14:textId="4979159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</w:tcPr>
          <w:p w14:paraId="3E512862" w14:textId="780BCD7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</w:tcPr>
          <w:p w14:paraId="4A87036E" w14:textId="07584D2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9B65E8" w14:textId="129DB56D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79.6</w:t>
            </w:r>
          </w:p>
        </w:tc>
        <w:tc>
          <w:tcPr>
            <w:tcW w:w="0" w:type="auto"/>
          </w:tcPr>
          <w:p w14:paraId="3CA1520B" w14:textId="010B061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76.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3D544E5" w14:textId="574ED5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</w:tcPr>
          <w:p w14:paraId="77C0B0F2" w14:textId="14A85A3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77.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651371D" w14:textId="5BD793C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77.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4BC2F78" w14:textId="0A2FA97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77.</w:t>
            </w:r>
            <w:r w:rsidR="00A458D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14:paraId="10D68864" w14:textId="74389F69" w:rsidR="00AD3ED6" w:rsidRPr="00F775C9" w:rsidRDefault="00AD3ED6" w:rsidP="00AD3ED6">
      <w:pPr>
        <w:spacing w:after="0"/>
        <w:ind w:left="0"/>
        <w:rPr>
          <w:rFonts w:cstheme="minorHAnsi"/>
          <w:b/>
          <w:iCs/>
          <w:u w:val="single"/>
        </w:rPr>
      </w:pP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6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D3ED6" w:rsidRPr="00F775C9" w14:paraId="51567A81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5086757F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Percentage of teachers, parents and students indicating that their school and schools in their jurisdiction have improved or stayed the same the last three years.</w:t>
            </w:r>
          </w:p>
        </w:tc>
      </w:tr>
      <w:tr w:rsidR="008475FC" w:rsidRPr="00F775C9" w14:paraId="16A888D6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A679E1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769EB6D4" w14:textId="61258720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41D8DA3A" w14:textId="65AE8D8C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3738BC9C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8475FC" w:rsidRPr="00F775C9" w14:paraId="3A0E17FC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963D40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0B8B357" w14:textId="7E35289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8C4EA71" w14:textId="7C03623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562E917" w14:textId="3EDA92E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E94CA63" w14:textId="26AAA40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7D24DFD3" w14:textId="2E8E85E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AAB93C6" w14:textId="36B0055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350B89E" w14:textId="34F34DD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AC76D3F" w14:textId="4BD1E0B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4FB700CC" w14:textId="787FF3D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AA67624" w14:textId="7DFD436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F0F095D" w14:textId="6F445A1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1EE6F6CD" w14:textId="5D8FF31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D96CAED" w14:textId="724A0C7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CF39F45" w14:textId="73B42C2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931E43E" w14:textId="2F8A3B3C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475F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475FC" w:rsidRPr="00F775C9" w14:paraId="22865929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AE2E2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219EC4C1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2EEF2FB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3EC8358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2377799F" w14:textId="46889D89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57.2</w:t>
            </w:r>
          </w:p>
        </w:tc>
        <w:tc>
          <w:tcPr>
            <w:tcW w:w="0" w:type="auto"/>
          </w:tcPr>
          <w:p w14:paraId="39819A82" w14:textId="442DE53F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83.5</w:t>
            </w:r>
          </w:p>
        </w:tc>
        <w:tc>
          <w:tcPr>
            <w:tcW w:w="0" w:type="auto"/>
          </w:tcPr>
          <w:p w14:paraId="3C114D96" w14:textId="3BEDC205" w:rsidR="00AD3ED6" w:rsidRPr="00F775C9" w:rsidRDefault="008475FC" w:rsidP="008475F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79.1</w:t>
            </w:r>
          </w:p>
        </w:tc>
        <w:tc>
          <w:tcPr>
            <w:tcW w:w="0" w:type="auto"/>
          </w:tcPr>
          <w:p w14:paraId="7EDA3D98" w14:textId="4E4837BC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80.0</w:t>
            </w:r>
          </w:p>
        </w:tc>
        <w:tc>
          <w:tcPr>
            <w:tcW w:w="0" w:type="auto"/>
          </w:tcPr>
          <w:p w14:paraId="1579E2B6" w14:textId="2C0B871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80.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FFB2892" w14:textId="5E5C0CBF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14:paraId="61505BAD" w14:textId="125753C3" w:rsidR="00AD3ED6" w:rsidRPr="00F775C9" w:rsidRDefault="003118B6" w:rsidP="008475F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81.0</w:t>
            </w:r>
          </w:p>
        </w:tc>
        <w:tc>
          <w:tcPr>
            <w:tcW w:w="0" w:type="auto"/>
          </w:tcPr>
          <w:p w14:paraId="62D9F8C0" w14:textId="75229CC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5F28D615" w14:textId="100706DC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81.2</w:t>
            </w:r>
          </w:p>
        </w:tc>
        <w:tc>
          <w:tcPr>
            <w:tcW w:w="0" w:type="auto"/>
          </w:tcPr>
          <w:p w14:paraId="3CA9D8E4" w14:textId="57FBA68D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0" w:type="auto"/>
          </w:tcPr>
          <w:p w14:paraId="5AF286EE" w14:textId="7D43B7E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</w:tcPr>
          <w:p w14:paraId="252F4C14" w14:textId="5EB6BB9A" w:rsidR="00AD3ED6" w:rsidRPr="00F775C9" w:rsidRDefault="008475FC" w:rsidP="008475FC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81.0</w:t>
            </w:r>
          </w:p>
        </w:tc>
      </w:tr>
      <w:tr w:rsidR="008475FC" w:rsidRPr="00F775C9" w14:paraId="36DF71CF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172EB9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6F6824DA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95AC180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9BDFA2D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83396C6" w14:textId="371E8118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25.0</w:t>
            </w:r>
          </w:p>
        </w:tc>
        <w:tc>
          <w:tcPr>
            <w:tcW w:w="0" w:type="auto"/>
          </w:tcPr>
          <w:p w14:paraId="3E2BD850" w14:textId="480963F6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78.9</w:t>
            </w:r>
          </w:p>
        </w:tc>
        <w:tc>
          <w:tcPr>
            <w:tcW w:w="0" w:type="auto"/>
          </w:tcPr>
          <w:p w14:paraId="33163940" w14:textId="52853D7A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83.1</w:t>
            </w:r>
          </w:p>
        </w:tc>
        <w:tc>
          <w:tcPr>
            <w:tcW w:w="0" w:type="auto"/>
          </w:tcPr>
          <w:p w14:paraId="769F0AF6" w14:textId="3FCB815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</w:tcPr>
          <w:p w14:paraId="4E7480D8" w14:textId="54B5F16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</w:tcPr>
          <w:p w14:paraId="667FB383" w14:textId="3E7FC6E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</w:tcPr>
          <w:p w14:paraId="4C1688A6" w14:textId="40AF8CBD" w:rsidR="00AD3ED6" w:rsidRPr="00F775C9" w:rsidRDefault="003118B6" w:rsidP="008475FC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80.8</w:t>
            </w:r>
          </w:p>
        </w:tc>
        <w:tc>
          <w:tcPr>
            <w:tcW w:w="0" w:type="auto"/>
          </w:tcPr>
          <w:p w14:paraId="17851CE7" w14:textId="19E5F3B3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79.8</w:t>
            </w:r>
          </w:p>
        </w:tc>
        <w:tc>
          <w:tcPr>
            <w:tcW w:w="0" w:type="auto"/>
          </w:tcPr>
          <w:p w14:paraId="68B2802A" w14:textId="0FEC90D8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82.3</w:t>
            </w:r>
          </w:p>
        </w:tc>
        <w:tc>
          <w:tcPr>
            <w:tcW w:w="0" w:type="auto"/>
          </w:tcPr>
          <w:p w14:paraId="22EBB895" w14:textId="3C14423B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82.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814E021" w14:textId="692FA67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14:paraId="63E72E13" w14:textId="7F046FA4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83.4</w:t>
            </w:r>
          </w:p>
        </w:tc>
      </w:tr>
      <w:tr w:rsidR="008475FC" w:rsidRPr="00F775C9" w14:paraId="6FDE7CB0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DE30C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569C1CD3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E0A9FD9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8A30F7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2951495" w14:textId="1DFBD8C3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59.1</w:t>
            </w:r>
          </w:p>
        </w:tc>
        <w:tc>
          <w:tcPr>
            <w:tcW w:w="0" w:type="auto"/>
          </w:tcPr>
          <w:p w14:paraId="0C43757E" w14:textId="396CB3D6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82.8</w:t>
            </w:r>
          </w:p>
        </w:tc>
        <w:tc>
          <w:tcPr>
            <w:tcW w:w="0" w:type="auto"/>
          </w:tcPr>
          <w:p w14:paraId="12FF22B1" w14:textId="2F28E8BF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74.6</w:t>
            </w:r>
          </w:p>
        </w:tc>
        <w:tc>
          <w:tcPr>
            <w:tcW w:w="0" w:type="auto"/>
          </w:tcPr>
          <w:p w14:paraId="60E29174" w14:textId="0FE275C9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</w:tcPr>
          <w:p w14:paraId="6EF2EEF9" w14:textId="2EE78F34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6.7</w:t>
            </w:r>
          </w:p>
        </w:tc>
        <w:tc>
          <w:tcPr>
            <w:tcW w:w="0" w:type="auto"/>
          </w:tcPr>
          <w:p w14:paraId="78C6AC82" w14:textId="062281CB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76.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8D4E059" w14:textId="4D6526D1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14:paraId="19AFB08B" w14:textId="72A79F61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</w:tcPr>
          <w:p w14:paraId="041481DE" w14:textId="6C24987A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9.7</w:t>
            </w:r>
          </w:p>
        </w:tc>
        <w:tc>
          <w:tcPr>
            <w:tcW w:w="0" w:type="auto"/>
          </w:tcPr>
          <w:p w14:paraId="21C6CC0F" w14:textId="7F9B52EB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80.8</w:t>
            </w:r>
          </w:p>
        </w:tc>
        <w:tc>
          <w:tcPr>
            <w:tcW w:w="0" w:type="auto"/>
          </w:tcPr>
          <w:p w14:paraId="628F2DF2" w14:textId="025215DE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79.3</w:t>
            </w:r>
          </w:p>
        </w:tc>
        <w:tc>
          <w:tcPr>
            <w:tcW w:w="0" w:type="auto"/>
          </w:tcPr>
          <w:p w14:paraId="29E2763B" w14:textId="76A3D87B" w:rsidR="00AD3ED6" w:rsidRPr="00F775C9" w:rsidRDefault="008475FC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80.3</w:t>
            </w:r>
          </w:p>
        </w:tc>
      </w:tr>
      <w:tr w:rsidR="008475FC" w:rsidRPr="00F775C9" w14:paraId="2BD518FF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62622D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</w:tcPr>
          <w:p w14:paraId="6A5D2419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123EC56D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D28A11F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AB9D06A" w14:textId="0722DC6A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87.5</w:t>
            </w:r>
          </w:p>
        </w:tc>
        <w:tc>
          <w:tcPr>
            <w:tcW w:w="0" w:type="auto"/>
          </w:tcPr>
          <w:p w14:paraId="757D6E83" w14:textId="20D95870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88.8</w:t>
            </w:r>
          </w:p>
        </w:tc>
        <w:tc>
          <w:tcPr>
            <w:tcW w:w="0" w:type="auto"/>
          </w:tcPr>
          <w:p w14:paraId="68058907" w14:textId="6129D9EB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14:paraId="3766D20C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14:paraId="7E94DD8A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0" w:type="auto"/>
          </w:tcPr>
          <w:p w14:paraId="3003E667" w14:textId="7C539897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80.7</w:t>
            </w:r>
          </w:p>
        </w:tc>
        <w:tc>
          <w:tcPr>
            <w:tcW w:w="0" w:type="auto"/>
          </w:tcPr>
          <w:p w14:paraId="20AACD38" w14:textId="7829CFDB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82.7</w:t>
            </w:r>
          </w:p>
        </w:tc>
        <w:tc>
          <w:tcPr>
            <w:tcW w:w="0" w:type="auto"/>
          </w:tcPr>
          <w:p w14:paraId="538FA1FA" w14:textId="588AC12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</w:tcPr>
          <w:p w14:paraId="4845DC58" w14:textId="13047C8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14:paraId="3B2304B8" w14:textId="2B239A9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978DE23" w14:textId="7F037FB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475FC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</w:tcPr>
          <w:p w14:paraId="3CEEAFA5" w14:textId="38AC2B75" w:rsidR="00AD3ED6" w:rsidRPr="00F775C9" w:rsidRDefault="008475FC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79.4</w:t>
            </w:r>
          </w:p>
        </w:tc>
      </w:tr>
    </w:tbl>
    <w:p w14:paraId="25F71374" w14:textId="77777777" w:rsidR="00BA0610" w:rsidRPr="00F775C9" w:rsidRDefault="00BA0610" w:rsidP="008F1BCE">
      <w:pPr>
        <w:spacing w:after="0"/>
        <w:ind w:left="0"/>
        <w:rPr>
          <w:rFonts w:cstheme="minorHAnsi"/>
        </w:rPr>
      </w:pPr>
    </w:p>
    <w:p w14:paraId="238B2BB7" w14:textId="75EC7B8C" w:rsidR="00AD3ED6" w:rsidRPr="00F775C9" w:rsidRDefault="004777C7" w:rsidP="00F775C9">
      <w:pPr>
        <w:widowControl w:val="0"/>
        <w:autoSpaceDE w:val="0"/>
        <w:autoSpaceDN w:val="0"/>
        <w:spacing w:after="0"/>
        <w:ind w:left="0"/>
        <w:outlineLvl w:val="1"/>
        <w:rPr>
          <w:rFonts w:eastAsia="Calibri" w:cstheme="minorHAnsi"/>
          <w:b/>
          <w:bCs/>
          <w:sz w:val="24"/>
          <w:szCs w:val="24"/>
        </w:rPr>
      </w:pPr>
      <w:r w:rsidRPr="00F775C9">
        <w:rPr>
          <w:rFonts w:eastAsia="Calibri" w:cstheme="minorHAnsi"/>
          <w:b/>
          <w:bCs/>
          <w:sz w:val="24"/>
          <w:szCs w:val="24"/>
        </w:rPr>
        <w:t>SECTION SIX:  Additional Information</w:t>
      </w:r>
    </w:p>
    <w:p w14:paraId="7ED554D5" w14:textId="58B38DB0" w:rsidR="00AD3ED6" w:rsidRPr="00F775C9" w:rsidRDefault="00AD3ED6" w:rsidP="00AD3ED6">
      <w:pPr>
        <w:spacing w:after="0"/>
        <w:ind w:left="0"/>
        <w:rPr>
          <w:rFonts w:cstheme="minorHAnsi"/>
          <w:iCs/>
        </w:rPr>
      </w:pPr>
      <w:r w:rsidRPr="00F775C9">
        <w:rPr>
          <w:rFonts w:cstheme="minorHAnsi"/>
          <w:iCs/>
        </w:rPr>
        <w:t>Parent Involvement and Communication of Plan</w:t>
      </w:r>
    </w:p>
    <w:tbl>
      <w:tblPr>
        <w:tblStyle w:val="LightGrid-Accent31"/>
        <w:tblW w:w="5000" w:type="pct"/>
        <w:tblLook w:val="04A0" w:firstRow="1" w:lastRow="0" w:firstColumn="1" w:lastColumn="0" w:noHBand="0" w:noVBand="1"/>
      </w:tblPr>
      <w:tblGrid>
        <w:gridCol w:w="786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D3ED6" w:rsidRPr="00F775C9" w14:paraId="14063B99" w14:textId="77777777" w:rsidTr="00F7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</w:tcPr>
          <w:p w14:paraId="5A9B5484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Percentage of teachers and parents satisfied with parental involvement in decisions about their child's education.</w:t>
            </w:r>
          </w:p>
        </w:tc>
      </w:tr>
      <w:tr w:rsidR="00806122" w:rsidRPr="00F775C9" w14:paraId="720613DC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2928C9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14:paraId="1C0E7672" w14:textId="50E2BDBD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SPS</w:t>
            </w:r>
          </w:p>
        </w:tc>
        <w:tc>
          <w:tcPr>
            <w:tcW w:w="0" w:type="auto"/>
            <w:gridSpan w:val="5"/>
          </w:tcPr>
          <w:p w14:paraId="71E2BB91" w14:textId="7E8DBE80" w:rsidR="00AD3ED6" w:rsidRPr="00F775C9" w:rsidRDefault="00F775C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EIPS</w:t>
            </w:r>
          </w:p>
        </w:tc>
        <w:tc>
          <w:tcPr>
            <w:tcW w:w="0" w:type="auto"/>
            <w:gridSpan w:val="5"/>
          </w:tcPr>
          <w:p w14:paraId="2242A6CF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Province</w:t>
            </w:r>
          </w:p>
        </w:tc>
      </w:tr>
      <w:tr w:rsidR="00806122" w:rsidRPr="00F775C9" w14:paraId="652D7F02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34D5C1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BF9509C" w14:textId="230648D8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61010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696687C" w14:textId="0768FC5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61010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333219A" w14:textId="406CE3A2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61010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B9D18DE" w14:textId="4DCD11C0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61010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4CFC34F" w14:textId="11ADA23F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61010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51846C30" w14:textId="3278549E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0375A02" w14:textId="487D495A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684E022" w14:textId="7A6B862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2975748" w14:textId="52B956D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32FC6AAE" w14:textId="694503B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8956310" w14:textId="548CAC0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36062C16" w14:textId="399389A9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5D62894" w14:textId="034B62A2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23DF6E6A" w14:textId="33CB98D1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D9B9845" w14:textId="3A75CEA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201</w:t>
            </w:r>
            <w:r w:rsidR="0080612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06122" w:rsidRPr="00F775C9" w14:paraId="6BBE03C5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E57CE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0" w:type="auto"/>
          </w:tcPr>
          <w:p w14:paraId="2D2B38C7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E2DF3F2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3F479F4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4F78D57" w14:textId="1717DF03" w:rsidR="00AD3ED6" w:rsidRPr="00F775C9" w:rsidRDefault="0061010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78.7</w:t>
            </w:r>
          </w:p>
        </w:tc>
        <w:tc>
          <w:tcPr>
            <w:tcW w:w="0" w:type="auto"/>
          </w:tcPr>
          <w:p w14:paraId="27F5F449" w14:textId="2A5BABB3" w:rsidR="00AD3ED6" w:rsidRPr="00F775C9" w:rsidRDefault="0080612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80.2</w:t>
            </w:r>
          </w:p>
        </w:tc>
        <w:tc>
          <w:tcPr>
            <w:tcW w:w="0" w:type="auto"/>
          </w:tcPr>
          <w:p w14:paraId="21A95868" w14:textId="7D6A924E" w:rsidR="00AD3ED6" w:rsidRPr="00F775C9" w:rsidRDefault="0080612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0" w:type="auto"/>
          </w:tcPr>
          <w:p w14:paraId="78B156FC" w14:textId="208425EA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</w:tcPr>
          <w:p w14:paraId="4662ED2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0" w:type="auto"/>
          </w:tcPr>
          <w:p w14:paraId="5C3077FC" w14:textId="04D5001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78.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A77ECB1" w14:textId="773B8F16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77.7</w:t>
            </w:r>
          </w:p>
        </w:tc>
        <w:tc>
          <w:tcPr>
            <w:tcW w:w="0" w:type="auto"/>
          </w:tcPr>
          <w:p w14:paraId="75C01C96" w14:textId="6F05DF82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80.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615A1F9" w14:textId="76FA635E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80.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6F3B47B" w14:textId="179A566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</w:tcPr>
          <w:p w14:paraId="2E5FC98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0" w:type="auto"/>
          </w:tcPr>
          <w:p w14:paraId="2BC2D04E" w14:textId="09DF9315" w:rsidR="00AD3ED6" w:rsidRPr="00F775C9" w:rsidRDefault="0080612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81.3</w:t>
            </w:r>
          </w:p>
        </w:tc>
      </w:tr>
      <w:tr w:rsidR="00806122" w:rsidRPr="00F775C9" w14:paraId="06E64D82" w14:textId="77777777" w:rsidTr="00F77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A388AF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0" w:type="auto"/>
          </w:tcPr>
          <w:p w14:paraId="63BFA5F8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A4F19CC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79D86DE" w14:textId="77777777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14BD1BB" w14:textId="080351A7" w:rsidR="00AD3ED6" w:rsidRPr="00F775C9" w:rsidRDefault="00610109" w:rsidP="00610109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96.3</w:t>
            </w:r>
          </w:p>
        </w:tc>
        <w:tc>
          <w:tcPr>
            <w:tcW w:w="0" w:type="auto"/>
          </w:tcPr>
          <w:p w14:paraId="64B9E007" w14:textId="2AE2904D" w:rsidR="00AD3ED6" w:rsidRPr="00F775C9" w:rsidRDefault="0080612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92.0</w:t>
            </w:r>
          </w:p>
        </w:tc>
        <w:tc>
          <w:tcPr>
            <w:tcW w:w="0" w:type="auto"/>
          </w:tcPr>
          <w:p w14:paraId="49D4585D" w14:textId="4AE2391D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</w:tcPr>
          <w:p w14:paraId="724ED03C" w14:textId="493872F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4976F94" w14:textId="5A58463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</w:tcPr>
          <w:p w14:paraId="50A05C41" w14:textId="3A41D526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89.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2FFFB23" w14:textId="7BCCE16F" w:rsidR="00AD3ED6" w:rsidRPr="00F775C9" w:rsidRDefault="003118B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88.7</w:t>
            </w:r>
          </w:p>
        </w:tc>
        <w:tc>
          <w:tcPr>
            <w:tcW w:w="0" w:type="auto"/>
          </w:tcPr>
          <w:p w14:paraId="2152392B" w14:textId="275D36E3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A67FD16" w14:textId="1AB914E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265265C" w14:textId="1C56D894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D7D6A71" w14:textId="4E4D3E35" w:rsidR="00AD3ED6" w:rsidRPr="00F775C9" w:rsidRDefault="00AD3ED6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88.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F6954C7" w14:textId="4507A95D" w:rsidR="00AD3ED6" w:rsidRPr="00F775C9" w:rsidRDefault="00806122" w:rsidP="00AD3ED6">
            <w:pPr>
              <w:spacing w:before="20" w:after="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73.6</w:t>
            </w:r>
          </w:p>
        </w:tc>
      </w:tr>
      <w:tr w:rsidR="00806122" w:rsidRPr="00F775C9" w14:paraId="5BDA170F" w14:textId="77777777" w:rsidTr="00F7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382767" w14:textId="77777777" w:rsidR="00AD3ED6" w:rsidRPr="00F775C9" w:rsidRDefault="00AD3ED6" w:rsidP="00AD3ED6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hAnsiTheme="minorHAnsi" w:cstheme="minorHAnsi"/>
                <w:bCs w:val="0"/>
                <w:color w:val="000000"/>
                <w:sz w:val="16"/>
                <w:szCs w:val="16"/>
              </w:rPr>
              <w:t>Parent</w:t>
            </w:r>
          </w:p>
        </w:tc>
        <w:tc>
          <w:tcPr>
            <w:tcW w:w="0" w:type="auto"/>
          </w:tcPr>
          <w:p w14:paraId="214C769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D6DF5A5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4E75614E" w14:textId="7777777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0822C72E" w14:textId="34A045CD" w:rsidR="00AD3ED6" w:rsidRPr="00F775C9" w:rsidRDefault="00610109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Cs/>
                <w:sz w:val="16"/>
                <w:szCs w:val="16"/>
              </w:rPr>
              <w:t>61.1</w:t>
            </w:r>
          </w:p>
        </w:tc>
        <w:tc>
          <w:tcPr>
            <w:tcW w:w="0" w:type="auto"/>
          </w:tcPr>
          <w:p w14:paraId="393FDB05" w14:textId="483BA316" w:rsidR="00AD3ED6" w:rsidRPr="00F775C9" w:rsidRDefault="00806122" w:rsidP="00610109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68.5</w:t>
            </w:r>
          </w:p>
        </w:tc>
        <w:tc>
          <w:tcPr>
            <w:tcW w:w="0" w:type="auto"/>
          </w:tcPr>
          <w:p w14:paraId="61C22834" w14:textId="0AF3186F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66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0" w:type="auto"/>
          </w:tcPr>
          <w:p w14:paraId="708D477A" w14:textId="67C59BB7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</w:tcPr>
          <w:p w14:paraId="76FC056F" w14:textId="5A52AD4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67.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D6965BD" w14:textId="7480C718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67.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F70EB97" w14:textId="5F904FE8" w:rsidR="00AD3ED6" w:rsidRPr="00F775C9" w:rsidRDefault="003118B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66.7</w:t>
            </w:r>
          </w:p>
        </w:tc>
        <w:tc>
          <w:tcPr>
            <w:tcW w:w="0" w:type="auto"/>
          </w:tcPr>
          <w:p w14:paraId="7A0AB0DB" w14:textId="6F9CD67C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73.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72FB9D3" w14:textId="02E18309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73.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CF8754B" w14:textId="2AA427A0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73.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72B8AD70" w14:textId="4B0958F1" w:rsidR="00AD3ED6" w:rsidRPr="00F775C9" w:rsidRDefault="00AD3ED6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775C9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73.</w:t>
            </w:r>
            <w:r w:rsidR="0080612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1E290CF" w14:textId="10F6ECA7" w:rsidR="00AD3ED6" w:rsidRPr="00F775C9" w:rsidRDefault="00170C62" w:rsidP="00AD3ED6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89.0</w:t>
            </w:r>
          </w:p>
        </w:tc>
      </w:tr>
    </w:tbl>
    <w:p w14:paraId="7611CA4F" w14:textId="77777777" w:rsidR="00AD3ED6" w:rsidRPr="00F775C9" w:rsidRDefault="00AD3ED6" w:rsidP="00F775C9">
      <w:pPr>
        <w:widowControl w:val="0"/>
        <w:autoSpaceDE w:val="0"/>
        <w:autoSpaceDN w:val="0"/>
        <w:spacing w:after="0"/>
        <w:ind w:left="0"/>
        <w:outlineLvl w:val="1"/>
        <w:rPr>
          <w:rFonts w:eastAsia="Calibri" w:cstheme="minorHAnsi"/>
          <w:b/>
          <w:bCs/>
          <w:sz w:val="24"/>
          <w:szCs w:val="24"/>
        </w:rPr>
      </w:pPr>
    </w:p>
    <w:p w14:paraId="21B05497" w14:textId="77777777" w:rsidR="001341B0" w:rsidRDefault="001341B0" w:rsidP="0031762E">
      <w:pPr>
        <w:widowControl w:val="0"/>
        <w:autoSpaceDE w:val="0"/>
        <w:autoSpaceDN w:val="0"/>
        <w:spacing w:after="0"/>
        <w:ind w:left="0" w:right="96"/>
        <w:rPr>
          <w:rFonts w:eastAsia="Calibri" w:cstheme="minorHAnsi"/>
        </w:rPr>
      </w:pPr>
    </w:p>
    <w:p w14:paraId="72EF71A1" w14:textId="48A94B08" w:rsidR="0031762E" w:rsidRDefault="00A911B6" w:rsidP="0031762E">
      <w:pPr>
        <w:widowControl w:val="0"/>
        <w:autoSpaceDE w:val="0"/>
        <w:autoSpaceDN w:val="0"/>
        <w:spacing w:after="0"/>
        <w:ind w:left="0" w:right="96"/>
        <w:rPr>
          <w:rFonts w:eastAsia="Calibri" w:cstheme="minorHAnsi"/>
        </w:rPr>
      </w:pPr>
      <w:r w:rsidRPr="00F775C9">
        <w:rPr>
          <w:rFonts w:eastAsia="Calibri" w:cstheme="minorHAnsi"/>
        </w:rPr>
        <w:t>SouthPointe School will continue to develop a supportive School Council and Fundraising Society who meet every month. The school successes and challenges will be presented to School Council at the re</w:t>
      </w:r>
      <w:r w:rsidR="0031762E">
        <w:rPr>
          <w:rFonts w:eastAsia="Calibri" w:cstheme="minorHAnsi"/>
        </w:rPr>
        <w:t>gularly scheduled meetings</w:t>
      </w:r>
      <w:r w:rsidRPr="00F775C9">
        <w:rPr>
          <w:rFonts w:eastAsia="Calibri" w:cstheme="minorHAnsi"/>
        </w:rPr>
        <w:t xml:space="preserve">. SouthPointe School Education Plan will be presented to parents at the </w:t>
      </w:r>
      <w:r w:rsidR="004F38B4">
        <w:rPr>
          <w:rFonts w:eastAsia="Calibri" w:cstheme="minorHAnsi"/>
        </w:rPr>
        <w:t>October</w:t>
      </w:r>
      <w:r w:rsidRPr="00F775C9">
        <w:rPr>
          <w:rFonts w:eastAsia="Calibri" w:cstheme="minorHAnsi"/>
        </w:rPr>
        <w:t xml:space="preserve"> School Council meeting. A final copy of this School Education Plan will be submitted to the Superintendent of Schools on October </w:t>
      </w:r>
      <w:r w:rsidR="008475FC">
        <w:rPr>
          <w:rFonts w:eastAsia="Calibri" w:cstheme="minorHAnsi"/>
        </w:rPr>
        <w:t>28</w:t>
      </w:r>
      <w:r w:rsidRPr="00F775C9">
        <w:rPr>
          <w:rFonts w:eastAsia="Calibri" w:cstheme="minorHAnsi"/>
        </w:rPr>
        <w:t>, 201</w:t>
      </w:r>
      <w:r w:rsidR="008475FC">
        <w:rPr>
          <w:rFonts w:eastAsia="Calibri" w:cstheme="minorHAnsi"/>
        </w:rPr>
        <w:t>9</w:t>
      </w:r>
      <w:r w:rsidRPr="00F775C9">
        <w:rPr>
          <w:rFonts w:eastAsia="Calibri" w:cstheme="minorHAnsi"/>
        </w:rPr>
        <w:t xml:space="preserve"> and posted on the SouthPointe School website.</w:t>
      </w:r>
      <w:r w:rsidR="0031762E">
        <w:rPr>
          <w:rFonts w:eastAsia="Calibri" w:cstheme="minorHAnsi"/>
        </w:rPr>
        <w:t xml:space="preserve"> </w:t>
      </w:r>
    </w:p>
    <w:p w14:paraId="32DE5341" w14:textId="66E713EA" w:rsidR="00A911B6" w:rsidRPr="00F775C9" w:rsidRDefault="00A911B6" w:rsidP="0031762E">
      <w:pPr>
        <w:widowControl w:val="0"/>
        <w:autoSpaceDE w:val="0"/>
        <w:autoSpaceDN w:val="0"/>
        <w:spacing w:after="0"/>
        <w:ind w:left="0" w:right="96"/>
        <w:rPr>
          <w:rFonts w:eastAsia="Calibri" w:cstheme="minorHAnsi"/>
        </w:rPr>
      </w:pPr>
      <w:r w:rsidRPr="00F775C9">
        <w:rPr>
          <w:rFonts w:eastAsia="Calibri" w:cstheme="minorHAnsi"/>
        </w:rPr>
        <w:t>Our goal is to foster a shared responsibility and cooperation among our parents, students and staff as we work towards the establishment of a successful, positive and inviting educational setting at SouthPointe School.</w:t>
      </w:r>
    </w:p>
    <w:p w14:paraId="5C4068E3" w14:textId="77777777" w:rsidR="004777C7" w:rsidRPr="00F775C9" w:rsidRDefault="004777C7" w:rsidP="008F1BCE">
      <w:pPr>
        <w:widowControl w:val="0"/>
        <w:autoSpaceDE w:val="0"/>
        <w:autoSpaceDN w:val="0"/>
        <w:spacing w:after="0"/>
        <w:ind w:left="0"/>
        <w:rPr>
          <w:rFonts w:eastAsia="Calibri" w:cstheme="minorHAnsi"/>
          <w:b/>
          <w:sz w:val="23"/>
        </w:rPr>
      </w:pPr>
    </w:p>
    <w:p w14:paraId="06B30F7D" w14:textId="77777777" w:rsidR="00675667" w:rsidRPr="00F775C9" w:rsidRDefault="00675667" w:rsidP="008F1BCE">
      <w:pPr>
        <w:widowControl w:val="0"/>
        <w:autoSpaceDE w:val="0"/>
        <w:autoSpaceDN w:val="0"/>
        <w:spacing w:after="0"/>
        <w:ind w:left="100" w:right="161"/>
        <w:rPr>
          <w:rFonts w:cstheme="minorHAnsi"/>
        </w:rPr>
      </w:pPr>
    </w:p>
    <w:sectPr w:rsidR="00675667" w:rsidRPr="00F775C9" w:rsidSect="00CB161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517C" w14:textId="77777777" w:rsidR="00F31F8E" w:rsidRDefault="00F31F8E" w:rsidP="00CB1612">
      <w:pPr>
        <w:spacing w:after="0"/>
      </w:pPr>
      <w:r>
        <w:separator/>
      </w:r>
    </w:p>
  </w:endnote>
  <w:endnote w:type="continuationSeparator" w:id="0">
    <w:p w14:paraId="21ECE5DD" w14:textId="77777777" w:rsidR="00F31F8E" w:rsidRDefault="00F31F8E" w:rsidP="00CB1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A996" w14:textId="77777777" w:rsidR="00FA7F52" w:rsidRDefault="00FA7F52" w:rsidP="00FA7F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3009125"/>
      <w:docPartObj>
        <w:docPartGallery w:val="Page Numbers (Bottom of Page)"/>
        <w:docPartUnique/>
      </w:docPartObj>
    </w:sdtPr>
    <w:sdtContent>
      <w:p w14:paraId="3DA85998" w14:textId="5AB27028" w:rsidR="00F31F8E" w:rsidRDefault="00F31F8E" w:rsidP="00D128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2333E" w14:textId="77777777" w:rsidR="00F31F8E" w:rsidRDefault="00F31F8E" w:rsidP="006279C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52C7" w14:textId="1B691A4F" w:rsidR="00F31F8E" w:rsidRPr="006279C2" w:rsidRDefault="00F31F8E" w:rsidP="00D128C3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</w:p>
  <w:p w14:paraId="5C29ED9C" w14:textId="71112993" w:rsidR="00F31F8E" w:rsidRPr="006279C2" w:rsidRDefault="00F31F8E" w:rsidP="006279C2">
    <w:pPr>
      <w:pStyle w:val="Footer"/>
      <w:ind w:left="0" w:right="360"/>
      <w:jc w:val="center"/>
      <w:rPr>
        <w:sz w:val="18"/>
        <w:szCs w:val="18"/>
      </w:rPr>
    </w:pPr>
    <w:r w:rsidRPr="006279C2">
      <w:rPr>
        <w:sz w:val="18"/>
        <w:szCs w:val="18"/>
      </w:rPr>
      <w:t xml:space="preserve">SouthPointe School Education Plan 2018-22 Year 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A594" w14:textId="77777777" w:rsidR="00F31F8E" w:rsidRDefault="00F31F8E" w:rsidP="00CB1612">
      <w:pPr>
        <w:spacing w:after="0"/>
      </w:pPr>
      <w:r>
        <w:separator/>
      </w:r>
    </w:p>
  </w:footnote>
  <w:footnote w:type="continuationSeparator" w:id="0">
    <w:p w14:paraId="7EF1C9AF" w14:textId="77777777" w:rsidR="00F31F8E" w:rsidRDefault="00F31F8E" w:rsidP="00CB16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C487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AC7143"/>
    <w:multiLevelType w:val="hybridMultilevel"/>
    <w:tmpl w:val="AD6EC3D2"/>
    <w:lvl w:ilvl="0" w:tplc="FC7CB15C">
      <w:start w:val="1"/>
      <w:numFmt w:val="bullet"/>
      <w:pStyle w:val="Notes-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A7F74B8"/>
    <w:multiLevelType w:val="hybridMultilevel"/>
    <w:tmpl w:val="035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2353"/>
    <w:multiLevelType w:val="hybridMultilevel"/>
    <w:tmpl w:val="C4906C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066A55"/>
    <w:multiLevelType w:val="hybridMultilevel"/>
    <w:tmpl w:val="160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38F0"/>
    <w:multiLevelType w:val="hybridMultilevel"/>
    <w:tmpl w:val="0868E426"/>
    <w:lvl w:ilvl="0" w:tplc="73A4B5E0"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D52C0C6"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0D6C5F98"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D5B65646"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3F143A94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A4F25E34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5D8C51C6">
      <w:numFmt w:val="bullet"/>
      <w:lvlText w:val="•"/>
      <w:lvlJc w:val="left"/>
      <w:pPr>
        <w:ind w:left="5948" w:hanging="361"/>
      </w:pPr>
      <w:rPr>
        <w:rFonts w:hint="default"/>
      </w:rPr>
    </w:lvl>
    <w:lvl w:ilvl="7" w:tplc="76529108">
      <w:numFmt w:val="bullet"/>
      <w:lvlText w:val="•"/>
      <w:lvlJc w:val="left"/>
      <w:pPr>
        <w:ind w:left="6796" w:hanging="361"/>
      </w:pPr>
      <w:rPr>
        <w:rFonts w:hint="default"/>
      </w:rPr>
    </w:lvl>
    <w:lvl w:ilvl="8" w:tplc="4A52AA70"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6" w15:restartNumberingAfterBreak="0">
    <w:nsid w:val="44140098"/>
    <w:multiLevelType w:val="hybridMultilevel"/>
    <w:tmpl w:val="14B4B82E"/>
    <w:lvl w:ilvl="0" w:tplc="B5842918"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34CC514"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1B165D8A"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F4EA4A38"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BCFA63E6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C9DC9A5C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329E499A">
      <w:numFmt w:val="bullet"/>
      <w:lvlText w:val="•"/>
      <w:lvlJc w:val="left"/>
      <w:pPr>
        <w:ind w:left="5948" w:hanging="361"/>
      </w:pPr>
      <w:rPr>
        <w:rFonts w:hint="default"/>
      </w:rPr>
    </w:lvl>
    <w:lvl w:ilvl="7" w:tplc="09F4251E">
      <w:numFmt w:val="bullet"/>
      <w:lvlText w:val="•"/>
      <w:lvlJc w:val="left"/>
      <w:pPr>
        <w:ind w:left="6796" w:hanging="361"/>
      </w:pPr>
      <w:rPr>
        <w:rFonts w:hint="default"/>
      </w:rPr>
    </w:lvl>
    <w:lvl w:ilvl="8" w:tplc="3C0ACB52"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7" w15:restartNumberingAfterBreak="0">
    <w:nsid w:val="5A6E00B7"/>
    <w:multiLevelType w:val="hybridMultilevel"/>
    <w:tmpl w:val="C19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7328A"/>
    <w:multiLevelType w:val="hybridMultilevel"/>
    <w:tmpl w:val="5A48DAD6"/>
    <w:lvl w:ilvl="0" w:tplc="A88A4D20">
      <w:start w:val="1"/>
      <w:numFmt w:val="bullet"/>
      <w:pStyle w:val="Measures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 w15:restartNumberingAfterBreak="0">
    <w:nsid w:val="78DA04A2"/>
    <w:multiLevelType w:val="hybridMultilevel"/>
    <w:tmpl w:val="DA9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CE"/>
    <w:rsid w:val="000031A3"/>
    <w:rsid w:val="00006369"/>
    <w:rsid w:val="00011952"/>
    <w:rsid w:val="00012011"/>
    <w:rsid w:val="00012A1F"/>
    <w:rsid w:val="00015EE1"/>
    <w:rsid w:val="00020CEC"/>
    <w:rsid w:val="000211A6"/>
    <w:rsid w:val="00034124"/>
    <w:rsid w:val="000443A9"/>
    <w:rsid w:val="00052157"/>
    <w:rsid w:val="000543D3"/>
    <w:rsid w:val="00065718"/>
    <w:rsid w:val="000658EA"/>
    <w:rsid w:val="000677FD"/>
    <w:rsid w:val="00070120"/>
    <w:rsid w:val="00073194"/>
    <w:rsid w:val="00075334"/>
    <w:rsid w:val="00075807"/>
    <w:rsid w:val="00086A27"/>
    <w:rsid w:val="00095B59"/>
    <w:rsid w:val="0009663A"/>
    <w:rsid w:val="00096798"/>
    <w:rsid w:val="0009795B"/>
    <w:rsid w:val="000E10D4"/>
    <w:rsid w:val="000F1B73"/>
    <w:rsid w:val="0011120E"/>
    <w:rsid w:val="00115600"/>
    <w:rsid w:val="00115FDD"/>
    <w:rsid w:val="00116C80"/>
    <w:rsid w:val="0012163F"/>
    <w:rsid w:val="001232E9"/>
    <w:rsid w:val="00125AA3"/>
    <w:rsid w:val="00131A84"/>
    <w:rsid w:val="001341B0"/>
    <w:rsid w:val="001346D2"/>
    <w:rsid w:val="0013568F"/>
    <w:rsid w:val="00145D09"/>
    <w:rsid w:val="001546EB"/>
    <w:rsid w:val="001564C4"/>
    <w:rsid w:val="001645E4"/>
    <w:rsid w:val="00166CCD"/>
    <w:rsid w:val="00170C62"/>
    <w:rsid w:val="00174584"/>
    <w:rsid w:val="00184A8F"/>
    <w:rsid w:val="0018668E"/>
    <w:rsid w:val="0019382F"/>
    <w:rsid w:val="001B0CA7"/>
    <w:rsid w:val="001B2DF6"/>
    <w:rsid w:val="001C194E"/>
    <w:rsid w:val="001C5413"/>
    <w:rsid w:val="001E1FED"/>
    <w:rsid w:val="001E5E4F"/>
    <w:rsid w:val="001F5D10"/>
    <w:rsid w:val="00200F09"/>
    <w:rsid w:val="00206B31"/>
    <w:rsid w:val="00207986"/>
    <w:rsid w:val="002138D6"/>
    <w:rsid w:val="00217CCC"/>
    <w:rsid w:val="002229E6"/>
    <w:rsid w:val="002231AE"/>
    <w:rsid w:val="00230834"/>
    <w:rsid w:val="00250FF5"/>
    <w:rsid w:val="002603FA"/>
    <w:rsid w:val="00280C31"/>
    <w:rsid w:val="002863D1"/>
    <w:rsid w:val="00294317"/>
    <w:rsid w:val="00295361"/>
    <w:rsid w:val="00295877"/>
    <w:rsid w:val="00296DA3"/>
    <w:rsid w:val="002A022F"/>
    <w:rsid w:val="002A1F61"/>
    <w:rsid w:val="002B0BB3"/>
    <w:rsid w:val="002C615F"/>
    <w:rsid w:val="002E15E3"/>
    <w:rsid w:val="002F0577"/>
    <w:rsid w:val="00300148"/>
    <w:rsid w:val="003118B6"/>
    <w:rsid w:val="0031762E"/>
    <w:rsid w:val="00323317"/>
    <w:rsid w:val="003237C5"/>
    <w:rsid w:val="00340040"/>
    <w:rsid w:val="00353BC2"/>
    <w:rsid w:val="003545EA"/>
    <w:rsid w:val="00361D19"/>
    <w:rsid w:val="00380427"/>
    <w:rsid w:val="00393341"/>
    <w:rsid w:val="00394DE6"/>
    <w:rsid w:val="003A3FA7"/>
    <w:rsid w:val="003A43C8"/>
    <w:rsid w:val="003B1D5C"/>
    <w:rsid w:val="003C4FD9"/>
    <w:rsid w:val="003E7563"/>
    <w:rsid w:val="003F589E"/>
    <w:rsid w:val="00403013"/>
    <w:rsid w:val="00405835"/>
    <w:rsid w:val="00423601"/>
    <w:rsid w:val="00431B04"/>
    <w:rsid w:val="00433681"/>
    <w:rsid w:val="00455973"/>
    <w:rsid w:val="00455FCF"/>
    <w:rsid w:val="00460E9F"/>
    <w:rsid w:val="004618D0"/>
    <w:rsid w:val="0046536A"/>
    <w:rsid w:val="00465BD9"/>
    <w:rsid w:val="004777C7"/>
    <w:rsid w:val="004830E5"/>
    <w:rsid w:val="00486823"/>
    <w:rsid w:val="004A469C"/>
    <w:rsid w:val="004A6320"/>
    <w:rsid w:val="004A7F85"/>
    <w:rsid w:val="004B1E87"/>
    <w:rsid w:val="004C01D4"/>
    <w:rsid w:val="004C260A"/>
    <w:rsid w:val="004D18C6"/>
    <w:rsid w:val="004E4549"/>
    <w:rsid w:val="004E5CD5"/>
    <w:rsid w:val="004F38B4"/>
    <w:rsid w:val="004F579B"/>
    <w:rsid w:val="005166C6"/>
    <w:rsid w:val="00531F4E"/>
    <w:rsid w:val="0054799B"/>
    <w:rsid w:val="005560A2"/>
    <w:rsid w:val="00582507"/>
    <w:rsid w:val="00585488"/>
    <w:rsid w:val="00593CC0"/>
    <w:rsid w:val="005960CB"/>
    <w:rsid w:val="00596EF1"/>
    <w:rsid w:val="005B0FB2"/>
    <w:rsid w:val="005B7F39"/>
    <w:rsid w:val="005C0C45"/>
    <w:rsid w:val="005D0099"/>
    <w:rsid w:val="005D2A97"/>
    <w:rsid w:val="005E0BAA"/>
    <w:rsid w:val="005E2EE8"/>
    <w:rsid w:val="005E3BB8"/>
    <w:rsid w:val="005F0851"/>
    <w:rsid w:val="005F0BD0"/>
    <w:rsid w:val="005F415C"/>
    <w:rsid w:val="00601F96"/>
    <w:rsid w:val="006025B5"/>
    <w:rsid w:val="00610109"/>
    <w:rsid w:val="006140BD"/>
    <w:rsid w:val="006279C2"/>
    <w:rsid w:val="006308DF"/>
    <w:rsid w:val="00641008"/>
    <w:rsid w:val="00641160"/>
    <w:rsid w:val="00655D3E"/>
    <w:rsid w:val="00663BB8"/>
    <w:rsid w:val="00675667"/>
    <w:rsid w:val="006922E4"/>
    <w:rsid w:val="0069405F"/>
    <w:rsid w:val="00697EC9"/>
    <w:rsid w:val="006A0894"/>
    <w:rsid w:val="006B0618"/>
    <w:rsid w:val="006C2BBE"/>
    <w:rsid w:val="006C3C99"/>
    <w:rsid w:val="006C7D0F"/>
    <w:rsid w:val="006D1935"/>
    <w:rsid w:val="006E1CC7"/>
    <w:rsid w:val="006E2249"/>
    <w:rsid w:val="006F4114"/>
    <w:rsid w:val="006F691C"/>
    <w:rsid w:val="006F6F59"/>
    <w:rsid w:val="00703F3D"/>
    <w:rsid w:val="00704836"/>
    <w:rsid w:val="0070704A"/>
    <w:rsid w:val="00710368"/>
    <w:rsid w:val="00711028"/>
    <w:rsid w:val="00720DF9"/>
    <w:rsid w:val="0073271B"/>
    <w:rsid w:val="0073328C"/>
    <w:rsid w:val="007649E6"/>
    <w:rsid w:val="00771005"/>
    <w:rsid w:val="00771AA5"/>
    <w:rsid w:val="00774442"/>
    <w:rsid w:val="00774634"/>
    <w:rsid w:val="00786BB3"/>
    <w:rsid w:val="00786F65"/>
    <w:rsid w:val="007A3363"/>
    <w:rsid w:val="007A6A7B"/>
    <w:rsid w:val="007B61CE"/>
    <w:rsid w:val="007C1648"/>
    <w:rsid w:val="007C2AB2"/>
    <w:rsid w:val="007C32D7"/>
    <w:rsid w:val="007C58F2"/>
    <w:rsid w:val="007E272E"/>
    <w:rsid w:val="007F39B0"/>
    <w:rsid w:val="007F774D"/>
    <w:rsid w:val="00806122"/>
    <w:rsid w:val="0081010D"/>
    <w:rsid w:val="0081158B"/>
    <w:rsid w:val="0081392E"/>
    <w:rsid w:val="00814C70"/>
    <w:rsid w:val="00820DF9"/>
    <w:rsid w:val="00841177"/>
    <w:rsid w:val="008475FC"/>
    <w:rsid w:val="00852D83"/>
    <w:rsid w:val="008612C9"/>
    <w:rsid w:val="00862726"/>
    <w:rsid w:val="008662F8"/>
    <w:rsid w:val="008867B7"/>
    <w:rsid w:val="00893580"/>
    <w:rsid w:val="0089377E"/>
    <w:rsid w:val="008A2EB6"/>
    <w:rsid w:val="008A4F2A"/>
    <w:rsid w:val="008A54A1"/>
    <w:rsid w:val="008A7FDC"/>
    <w:rsid w:val="008B1CAC"/>
    <w:rsid w:val="008C2AD6"/>
    <w:rsid w:val="008E0512"/>
    <w:rsid w:val="008E2192"/>
    <w:rsid w:val="008E5467"/>
    <w:rsid w:val="008F1BCE"/>
    <w:rsid w:val="00904E4A"/>
    <w:rsid w:val="00912755"/>
    <w:rsid w:val="009232F6"/>
    <w:rsid w:val="00931595"/>
    <w:rsid w:val="00953577"/>
    <w:rsid w:val="009607C0"/>
    <w:rsid w:val="00963151"/>
    <w:rsid w:val="009732B0"/>
    <w:rsid w:val="0098220C"/>
    <w:rsid w:val="00990A42"/>
    <w:rsid w:val="0099142C"/>
    <w:rsid w:val="00994DFF"/>
    <w:rsid w:val="0099644F"/>
    <w:rsid w:val="009C0F87"/>
    <w:rsid w:val="009D5081"/>
    <w:rsid w:val="009E0E22"/>
    <w:rsid w:val="009E64BF"/>
    <w:rsid w:val="009F4CBA"/>
    <w:rsid w:val="00A11E49"/>
    <w:rsid w:val="00A13616"/>
    <w:rsid w:val="00A2091E"/>
    <w:rsid w:val="00A314BE"/>
    <w:rsid w:val="00A40B07"/>
    <w:rsid w:val="00A458D7"/>
    <w:rsid w:val="00A603C4"/>
    <w:rsid w:val="00A6228E"/>
    <w:rsid w:val="00A702B0"/>
    <w:rsid w:val="00A905D0"/>
    <w:rsid w:val="00A911B6"/>
    <w:rsid w:val="00A966D7"/>
    <w:rsid w:val="00AB0B5F"/>
    <w:rsid w:val="00AB15FA"/>
    <w:rsid w:val="00AB366E"/>
    <w:rsid w:val="00AC11C6"/>
    <w:rsid w:val="00AC623A"/>
    <w:rsid w:val="00AD3ED6"/>
    <w:rsid w:val="00AE1BE1"/>
    <w:rsid w:val="00AE26C7"/>
    <w:rsid w:val="00B12728"/>
    <w:rsid w:val="00B202CD"/>
    <w:rsid w:val="00B20CE9"/>
    <w:rsid w:val="00B41399"/>
    <w:rsid w:val="00B41E35"/>
    <w:rsid w:val="00B424AF"/>
    <w:rsid w:val="00B4534F"/>
    <w:rsid w:val="00B65196"/>
    <w:rsid w:val="00B70ED3"/>
    <w:rsid w:val="00B747B7"/>
    <w:rsid w:val="00B85E37"/>
    <w:rsid w:val="00B96F4D"/>
    <w:rsid w:val="00B96FF3"/>
    <w:rsid w:val="00BA0610"/>
    <w:rsid w:val="00BA2847"/>
    <w:rsid w:val="00BA2E13"/>
    <w:rsid w:val="00BA4EAD"/>
    <w:rsid w:val="00BA6464"/>
    <w:rsid w:val="00BB5945"/>
    <w:rsid w:val="00BC03A5"/>
    <w:rsid w:val="00BC79E9"/>
    <w:rsid w:val="00BD1CEC"/>
    <w:rsid w:val="00BD69E4"/>
    <w:rsid w:val="00BD7B5B"/>
    <w:rsid w:val="00BD7D4E"/>
    <w:rsid w:val="00BE49B0"/>
    <w:rsid w:val="00BF1F63"/>
    <w:rsid w:val="00BF7808"/>
    <w:rsid w:val="00C0168B"/>
    <w:rsid w:val="00C122B1"/>
    <w:rsid w:val="00C126D3"/>
    <w:rsid w:val="00C12F4B"/>
    <w:rsid w:val="00C144CE"/>
    <w:rsid w:val="00C17E49"/>
    <w:rsid w:val="00C23A3B"/>
    <w:rsid w:val="00C2578F"/>
    <w:rsid w:val="00C262EB"/>
    <w:rsid w:val="00C37880"/>
    <w:rsid w:val="00C456A1"/>
    <w:rsid w:val="00C45802"/>
    <w:rsid w:val="00C45E3C"/>
    <w:rsid w:val="00C544A2"/>
    <w:rsid w:val="00C55F63"/>
    <w:rsid w:val="00C750DF"/>
    <w:rsid w:val="00C828D0"/>
    <w:rsid w:val="00C8693E"/>
    <w:rsid w:val="00C97F64"/>
    <w:rsid w:val="00CA6720"/>
    <w:rsid w:val="00CA72B2"/>
    <w:rsid w:val="00CB1612"/>
    <w:rsid w:val="00CC16B6"/>
    <w:rsid w:val="00CC2B95"/>
    <w:rsid w:val="00CC3ADB"/>
    <w:rsid w:val="00CC4A3F"/>
    <w:rsid w:val="00CD6F24"/>
    <w:rsid w:val="00CF5AD2"/>
    <w:rsid w:val="00CF6EA1"/>
    <w:rsid w:val="00D128C3"/>
    <w:rsid w:val="00D1361B"/>
    <w:rsid w:val="00D158B0"/>
    <w:rsid w:val="00D221BF"/>
    <w:rsid w:val="00D23321"/>
    <w:rsid w:val="00D31657"/>
    <w:rsid w:val="00D350D7"/>
    <w:rsid w:val="00D36877"/>
    <w:rsid w:val="00D36D1B"/>
    <w:rsid w:val="00D37CD3"/>
    <w:rsid w:val="00D41120"/>
    <w:rsid w:val="00D5797D"/>
    <w:rsid w:val="00D719A0"/>
    <w:rsid w:val="00D81AE6"/>
    <w:rsid w:val="00D82EF9"/>
    <w:rsid w:val="00D92568"/>
    <w:rsid w:val="00D95065"/>
    <w:rsid w:val="00DA021B"/>
    <w:rsid w:val="00DA6B27"/>
    <w:rsid w:val="00DB0E76"/>
    <w:rsid w:val="00DB46ED"/>
    <w:rsid w:val="00DD358E"/>
    <w:rsid w:val="00DD3D41"/>
    <w:rsid w:val="00DE30F8"/>
    <w:rsid w:val="00DE5790"/>
    <w:rsid w:val="00DF3187"/>
    <w:rsid w:val="00DF6620"/>
    <w:rsid w:val="00E00A00"/>
    <w:rsid w:val="00E06FC2"/>
    <w:rsid w:val="00E11E61"/>
    <w:rsid w:val="00E164E2"/>
    <w:rsid w:val="00E270D8"/>
    <w:rsid w:val="00E33999"/>
    <w:rsid w:val="00E340E4"/>
    <w:rsid w:val="00E35816"/>
    <w:rsid w:val="00E36780"/>
    <w:rsid w:val="00E42181"/>
    <w:rsid w:val="00E45CAC"/>
    <w:rsid w:val="00E5068A"/>
    <w:rsid w:val="00E62B68"/>
    <w:rsid w:val="00E92BE0"/>
    <w:rsid w:val="00EA2DE0"/>
    <w:rsid w:val="00EA5085"/>
    <w:rsid w:val="00EA6118"/>
    <w:rsid w:val="00EA7F6E"/>
    <w:rsid w:val="00EC28FD"/>
    <w:rsid w:val="00EC3431"/>
    <w:rsid w:val="00EC646B"/>
    <w:rsid w:val="00EC7FC7"/>
    <w:rsid w:val="00ED5708"/>
    <w:rsid w:val="00EE214B"/>
    <w:rsid w:val="00EE3668"/>
    <w:rsid w:val="00EE3BAF"/>
    <w:rsid w:val="00EF074D"/>
    <w:rsid w:val="00EF101A"/>
    <w:rsid w:val="00EF106A"/>
    <w:rsid w:val="00EF1877"/>
    <w:rsid w:val="00EF5F6E"/>
    <w:rsid w:val="00F06C1B"/>
    <w:rsid w:val="00F145D7"/>
    <w:rsid w:val="00F151BD"/>
    <w:rsid w:val="00F20EDC"/>
    <w:rsid w:val="00F31F8E"/>
    <w:rsid w:val="00F52687"/>
    <w:rsid w:val="00F555CB"/>
    <w:rsid w:val="00F63FD7"/>
    <w:rsid w:val="00F65119"/>
    <w:rsid w:val="00F72E12"/>
    <w:rsid w:val="00F775C9"/>
    <w:rsid w:val="00F846F9"/>
    <w:rsid w:val="00F87D94"/>
    <w:rsid w:val="00FA7F52"/>
    <w:rsid w:val="00FB3698"/>
    <w:rsid w:val="00FB5FD0"/>
    <w:rsid w:val="00FB76AC"/>
    <w:rsid w:val="00FC368F"/>
    <w:rsid w:val="00FC4719"/>
    <w:rsid w:val="00FC4AF6"/>
    <w:rsid w:val="00FC6CDC"/>
    <w:rsid w:val="00FC7DD5"/>
    <w:rsid w:val="00FD1C39"/>
    <w:rsid w:val="00FD4B39"/>
    <w:rsid w:val="00FE5543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85AFFF"/>
  <w15:docId w15:val="{935CDA40-BE71-42DF-A66E-38CD7FB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77E"/>
  </w:style>
  <w:style w:type="paragraph" w:styleId="Heading1">
    <w:name w:val="heading 1"/>
    <w:basedOn w:val="Normal"/>
    <w:link w:val="Heading1Char"/>
    <w:uiPriority w:val="1"/>
    <w:qFormat/>
    <w:rsid w:val="00BA0610"/>
    <w:pPr>
      <w:widowControl w:val="0"/>
      <w:autoSpaceDE w:val="0"/>
      <w:autoSpaceDN w:val="0"/>
      <w:spacing w:after="0"/>
      <w:ind w:left="3845" w:hanging="180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C368F"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77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368F"/>
    <w:pPr>
      <w:keepNext/>
      <w:spacing w:before="240" w:after="60"/>
      <w:ind w:left="0"/>
      <w:outlineLvl w:val="3"/>
    </w:pPr>
    <w:rPr>
      <w:rFonts w:ascii="Arial" w:eastAsia="Times New Roman" w:hAnsi="Arial" w:cs="Times New Roman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FC368F"/>
    <w:pPr>
      <w:tabs>
        <w:tab w:val="left" w:pos="1584"/>
      </w:tabs>
      <w:spacing w:before="100" w:after="60"/>
      <w:ind w:left="1584" w:hanging="1584"/>
      <w:outlineLvl w:val="4"/>
    </w:pPr>
    <w:rPr>
      <w:rFonts w:ascii="Arial" w:eastAsia="Times New Roman" w:hAnsi="Arial" w:cs="Times New Roman"/>
      <w:bCs/>
      <w:i/>
      <w:i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144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E4A"/>
    <w:pPr>
      <w:ind w:left="720"/>
      <w:contextualSpacing/>
    </w:pPr>
  </w:style>
  <w:style w:type="paragraph" w:customStyle="1" w:styleId="Notes-Bullet2">
    <w:name w:val="Notes - Bullet 2"/>
    <w:rsid w:val="00DE30F8"/>
    <w:pPr>
      <w:numPr>
        <w:numId w:val="1"/>
      </w:numPr>
      <w:spacing w:after="0"/>
      <w:ind w:right="-43"/>
    </w:pPr>
    <w:rPr>
      <w:rFonts w:ascii="Arial" w:eastAsia="Times New Roman" w:hAnsi="Arial" w:cs="Times New Roman"/>
      <w:sz w:val="16"/>
      <w:szCs w:val="16"/>
      <w:lang w:val="en-CA" w:eastAsia="en-CA"/>
    </w:rPr>
  </w:style>
  <w:style w:type="character" w:styleId="Emphasis">
    <w:name w:val="Emphasis"/>
    <w:basedOn w:val="DefaultParagraphFont"/>
    <w:uiPriority w:val="20"/>
    <w:qFormat/>
    <w:rsid w:val="00DE30F8"/>
    <w:rPr>
      <w:b/>
      <w:i/>
      <w:iCs/>
    </w:rPr>
  </w:style>
  <w:style w:type="paragraph" w:customStyle="1" w:styleId="TableBodyText">
    <w:name w:val="Table Body Text"/>
    <w:basedOn w:val="BodyText3"/>
    <w:rsid w:val="00DE30F8"/>
    <w:pPr>
      <w:keepLines/>
      <w:spacing w:before="120" w:after="0"/>
      <w:ind w:left="0"/>
    </w:pPr>
    <w:rPr>
      <w:rFonts w:ascii="Arial" w:eastAsia="Times New Roman" w:hAnsi="Arial" w:cs="Times New Roman"/>
      <w:spacing w:val="-5"/>
      <w:sz w:val="18"/>
      <w:szCs w:val="18"/>
      <w:lang w:val="en-CA" w:eastAsia="en-CA"/>
    </w:rPr>
  </w:style>
  <w:style w:type="paragraph" w:styleId="BodyText3">
    <w:name w:val="Body Text 3"/>
    <w:basedOn w:val="Normal"/>
    <w:link w:val="BodyText3Char"/>
    <w:uiPriority w:val="99"/>
    <w:unhideWhenUsed/>
    <w:rsid w:val="00DE30F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0F8"/>
    <w:rPr>
      <w:sz w:val="16"/>
      <w:szCs w:val="16"/>
    </w:rPr>
  </w:style>
  <w:style w:type="table" w:styleId="TableGrid">
    <w:name w:val="Table Grid"/>
    <w:basedOn w:val="TableNormal"/>
    <w:uiPriority w:val="59"/>
    <w:rsid w:val="00DE30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05"/>
    <w:pPr>
      <w:tabs>
        <w:tab w:val="center" w:pos="4320"/>
        <w:tab w:val="right" w:pos="8640"/>
      </w:tabs>
      <w:spacing w:before="120" w:after="0" w:line="320" w:lineRule="atLeast"/>
      <w:ind w:left="0"/>
    </w:pPr>
    <w:rPr>
      <w:rFonts w:ascii="Arial" w:eastAsia="Times New Roman" w:hAnsi="Arial" w:cs="Times New Roman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71005"/>
    <w:rPr>
      <w:rFonts w:ascii="Arial" w:eastAsia="Times New Roman" w:hAnsi="Arial" w:cs="Times New Roman"/>
      <w:szCs w:val="24"/>
      <w:lang w:val="en-CA" w:eastAsia="en-CA"/>
    </w:rPr>
  </w:style>
  <w:style w:type="character" w:styleId="Hyperlink">
    <w:name w:val="Hyperlink"/>
    <w:basedOn w:val="DefaultParagraphFont"/>
    <w:rsid w:val="00771005"/>
    <w:rPr>
      <w:color w:val="0000FF"/>
      <w:u w:val="single"/>
    </w:rPr>
  </w:style>
  <w:style w:type="table" w:styleId="MediumList2-Accent3">
    <w:name w:val="Medium List 2 Accent 3"/>
    <w:basedOn w:val="TableNormal"/>
    <w:uiPriority w:val="66"/>
    <w:rsid w:val="00771AA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1AA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71AA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6025B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AB0B5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AB0B5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AB0B5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AB0B5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3">
    <w:name w:val="Colorful Shading Accent 3"/>
    <w:basedOn w:val="TableNormal"/>
    <w:uiPriority w:val="71"/>
    <w:rsid w:val="00AB0B5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CB1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612"/>
  </w:style>
  <w:style w:type="paragraph" w:customStyle="1" w:styleId="Body1">
    <w:name w:val="Body 1"/>
    <w:rsid w:val="00295877"/>
    <w:pPr>
      <w:spacing w:after="0"/>
      <w:ind w:left="0"/>
    </w:pPr>
    <w:rPr>
      <w:rFonts w:ascii="Myriad Pro" w:eastAsia="Arial Unicode MS" w:hAnsi="Myriad Pro" w:cs="Times New Roman"/>
      <w:sz w:val="24"/>
      <w:szCs w:val="20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295877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FollowedHyperlink">
    <w:name w:val="FollowedHyperlink"/>
    <w:basedOn w:val="DefaultParagraphFont"/>
    <w:uiPriority w:val="99"/>
    <w:unhideWhenUsed/>
    <w:rsid w:val="002A022F"/>
    <w:rPr>
      <w:color w:val="800080" w:themeColor="followedHyperlink"/>
      <w:u w:val="single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E35816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C36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C368F"/>
    <w:rPr>
      <w:rFonts w:ascii="Arial" w:eastAsia="Times New Roman" w:hAnsi="Arial" w:cs="Times New Roman"/>
      <w:b/>
      <w:bCs/>
      <w:spacing w:val="-5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FC368F"/>
    <w:rPr>
      <w:rFonts w:ascii="Arial" w:eastAsia="Times New Roman" w:hAnsi="Arial" w:cs="Times New Roman"/>
      <w:bCs/>
      <w:i/>
      <w:iCs/>
      <w:spacing w:val="-5"/>
    </w:rPr>
  </w:style>
  <w:style w:type="numbering" w:customStyle="1" w:styleId="NoList1">
    <w:name w:val="No List1"/>
    <w:next w:val="NoList"/>
    <w:uiPriority w:val="99"/>
    <w:semiHidden/>
    <w:unhideWhenUsed/>
    <w:rsid w:val="00FC368F"/>
  </w:style>
  <w:style w:type="paragraph" w:styleId="ListBullet2">
    <w:name w:val="List Bullet 2"/>
    <w:basedOn w:val="Normal"/>
    <w:rsid w:val="00FC368F"/>
    <w:pPr>
      <w:numPr>
        <w:numId w:val="2"/>
      </w:numPr>
      <w:spacing w:after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1"/>
    <w:uiPriority w:val="99"/>
    <w:qFormat/>
    <w:rsid w:val="00FC368F"/>
    <w:pPr>
      <w:spacing w:after="0"/>
      <w:ind w:left="0"/>
    </w:pPr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BodyTextChar">
    <w:name w:val="Body Text Char"/>
    <w:basedOn w:val="DefaultParagraphFont"/>
    <w:uiPriority w:val="99"/>
    <w:rsid w:val="00FC368F"/>
  </w:style>
  <w:style w:type="paragraph" w:customStyle="1" w:styleId="ChapterTitleAppendix">
    <w:name w:val="Chapter Title Appendix"/>
    <w:basedOn w:val="Normal"/>
    <w:next w:val="BodyText"/>
    <w:autoRedefine/>
    <w:rsid w:val="00FC368F"/>
    <w:pPr>
      <w:keepNext/>
      <w:keepLines/>
      <w:spacing w:after="80"/>
      <w:ind w:left="0"/>
    </w:pPr>
    <w:rPr>
      <w:rFonts w:ascii="Arial" w:eastAsia="Times New Roman" w:hAnsi="Arial" w:cs="Arial"/>
      <w:b/>
      <w:spacing w:val="-10"/>
      <w:sz w:val="36"/>
      <w:szCs w:val="36"/>
    </w:rPr>
  </w:style>
  <w:style w:type="paragraph" w:customStyle="1" w:styleId="Heading1Template">
    <w:name w:val="Heading 1 Template"/>
    <w:basedOn w:val="Heading2"/>
    <w:next w:val="BodyText"/>
    <w:link w:val="Heading1TemplateChar"/>
    <w:autoRedefine/>
    <w:rsid w:val="00FC368F"/>
    <w:pPr>
      <w:keepLines/>
      <w:spacing w:before="0" w:after="0" w:line="240" w:lineRule="atLeast"/>
      <w:ind w:left="720"/>
      <w:outlineLvl w:val="9"/>
    </w:pPr>
    <w:rPr>
      <w:b w:val="0"/>
      <w:bCs w:val="0"/>
      <w:i w:val="0"/>
      <w:iCs w:val="0"/>
      <w:spacing w:val="-5"/>
      <w:kern w:val="28"/>
      <w:sz w:val="18"/>
      <w:szCs w:val="18"/>
    </w:rPr>
  </w:style>
  <w:style w:type="paragraph" w:customStyle="1" w:styleId="BlockQuotation">
    <w:name w:val="Block Quotation"/>
    <w:basedOn w:val="Normal"/>
    <w:autoRedefine/>
    <w:rsid w:val="00FC368F"/>
    <w:pPr>
      <w:keepNext/>
      <w:keepLines/>
      <w:pBdr>
        <w:top w:val="single" w:sz="12" w:space="9" w:color="FFFFFF"/>
        <w:left w:val="single" w:sz="6" w:space="12" w:color="FFFFFF"/>
        <w:bottom w:val="single" w:sz="6" w:space="5" w:color="FFFFFF"/>
        <w:right w:val="single" w:sz="6" w:space="12" w:color="FFFFFF"/>
      </w:pBdr>
      <w:shd w:val="clear" w:color="auto" w:fill="D3D3F1"/>
      <w:spacing w:after="100" w:line="288" w:lineRule="auto"/>
      <w:ind w:left="720" w:right="1080"/>
      <w:jc w:val="both"/>
    </w:pPr>
    <w:rPr>
      <w:rFonts w:ascii="Palatino Linotype" w:eastAsia="Times New Roman" w:hAnsi="Palatino Linotype" w:cs="Times New Roman"/>
      <w:i/>
      <w:spacing w:val="-5"/>
      <w:sz w:val="20"/>
      <w:szCs w:val="20"/>
    </w:rPr>
  </w:style>
  <w:style w:type="paragraph" w:customStyle="1" w:styleId="MeasuresBullet">
    <w:name w:val="Measures Bullet"/>
    <w:basedOn w:val="Normal"/>
    <w:rsid w:val="00FC368F"/>
    <w:pPr>
      <w:numPr>
        <w:numId w:val="3"/>
      </w:numPr>
      <w:spacing w:after="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1TemplateChar">
    <w:name w:val="Heading 1 Template Char"/>
    <w:basedOn w:val="DefaultParagraphFont"/>
    <w:link w:val="Heading1Template"/>
    <w:rsid w:val="00FC368F"/>
    <w:rPr>
      <w:rFonts w:ascii="Arial" w:eastAsia="Times New Roman" w:hAnsi="Arial" w:cs="Arial"/>
      <w:spacing w:val="-5"/>
      <w:kern w:val="28"/>
      <w:sz w:val="18"/>
      <w:szCs w:val="18"/>
    </w:rPr>
  </w:style>
  <w:style w:type="table" w:customStyle="1" w:styleId="TableGrid1">
    <w:name w:val="Table Grid1"/>
    <w:basedOn w:val="TableNormal"/>
    <w:next w:val="TableGrid"/>
    <w:rsid w:val="00FC368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C368F"/>
    <w:pPr>
      <w:spacing w:after="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368F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semiHidden/>
    <w:rsid w:val="00FC368F"/>
    <w:rPr>
      <w:vertAlign w:val="superscript"/>
    </w:rPr>
  </w:style>
  <w:style w:type="character" w:styleId="PageNumber">
    <w:name w:val="page number"/>
    <w:basedOn w:val="DefaultParagraphFont"/>
    <w:rsid w:val="00FC368F"/>
  </w:style>
  <w:style w:type="paragraph" w:styleId="Subtitle">
    <w:name w:val="Subtitle"/>
    <w:basedOn w:val="Normal"/>
    <w:link w:val="SubtitleChar"/>
    <w:qFormat/>
    <w:rsid w:val="00FC368F"/>
    <w:pPr>
      <w:spacing w:after="60"/>
      <w:jc w:val="center"/>
      <w:outlineLvl w:val="1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C368F"/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1">
    <w:name w:val="Body Text Char1"/>
    <w:basedOn w:val="DefaultParagraphFont"/>
    <w:link w:val="BodyText"/>
    <w:rsid w:val="00FC368F"/>
    <w:rPr>
      <w:rFonts w:ascii="Arial" w:eastAsia="Times New Roman" w:hAnsi="Arial" w:cs="Times New Roman"/>
      <w:spacing w:val="-5"/>
      <w:sz w:val="18"/>
      <w:szCs w:val="20"/>
    </w:rPr>
  </w:style>
  <w:style w:type="character" w:styleId="CommentReference">
    <w:name w:val="annotation reference"/>
    <w:basedOn w:val="DefaultParagraphFont"/>
    <w:rsid w:val="00FC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368F"/>
    <w:pPr>
      <w:spacing w:after="0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6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68F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ext-SingleSpace">
    <w:name w:val="Note Text - Single Space"/>
    <w:basedOn w:val="Normal"/>
    <w:link w:val="NoteText-SingleSpaceChar"/>
    <w:rsid w:val="00FC368F"/>
    <w:pPr>
      <w:spacing w:before="60" w:after="100" w:line="320" w:lineRule="atLeast"/>
      <w:ind w:left="2160"/>
    </w:pPr>
    <w:rPr>
      <w:rFonts w:ascii="Arial" w:eastAsia="Times New Roman" w:hAnsi="Arial" w:cs="Times New Roman"/>
      <w:sz w:val="19"/>
      <w:szCs w:val="18"/>
      <w:lang w:val="en-CA" w:eastAsia="en-CA"/>
    </w:rPr>
  </w:style>
  <w:style w:type="character" w:customStyle="1" w:styleId="NoteText-SingleSpaceChar">
    <w:name w:val="Note Text - Single Space Char"/>
    <w:basedOn w:val="DefaultParagraphFont"/>
    <w:link w:val="NoteText-SingleSpace"/>
    <w:rsid w:val="00FC368F"/>
    <w:rPr>
      <w:rFonts w:ascii="Arial" w:eastAsia="Times New Roman" w:hAnsi="Arial" w:cs="Times New Roman"/>
      <w:sz w:val="19"/>
      <w:szCs w:val="18"/>
      <w:lang w:val="en-CA" w:eastAsia="en-CA"/>
    </w:rPr>
  </w:style>
  <w:style w:type="paragraph" w:customStyle="1" w:styleId="Notes-BulletLeftAlign">
    <w:name w:val="Notes - Bullet Left Align"/>
    <w:basedOn w:val="Normal"/>
    <w:rsid w:val="00FC368F"/>
    <w:pPr>
      <w:tabs>
        <w:tab w:val="num" w:pos="360"/>
      </w:tabs>
      <w:spacing w:before="80" w:after="0"/>
      <w:ind w:left="360" w:right="-216" w:hanging="360"/>
    </w:pPr>
    <w:rPr>
      <w:rFonts w:ascii="Arial" w:eastAsia="Times New Roman" w:hAnsi="Arial" w:cs="Times New Roman"/>
      <w:sz w:val="15"/>
      <w:szCs w:val="19"/>
      <w:lang w:val="en-CA" w:eastAsia="en-CA"/>
    </w:rPr>
  </w:style>
  <w:style w:type="paragraph" w:customStyle="1" w:styleId="Default">
    <w:name w:val="Default"/>
    <w:rsid w:val="00FC368F"/>
    <w:pPr>
      <w:autoSpaceDE w:val="0"/>
      <w:autoSpaceDN w:val="0"/>
      <w:adjustRightInd w:val="0"/>
      <w:spacing w:after="0"/>
      <w:ind w:left="0"/>
    </w:pPr>
    <w:rPr>
      <w:rFonts w:ascii="Arial" w:eastAsia="Calibri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C368F"/>
    <w:pPr>
      <w:spacing w:after="0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36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FC368F"/>
    <w:rPr>
      <w:vertAlign w:val="superscript"/>
    </w:rPr>
  </w:style>
  <w:style w:type="paragraph" w:customStyle="1" w:styleId="Style1">
    <w:name w:val="Style1"/>
    <w:basedOn w:val="BodyText"/>
    <w:link w:val="Style1Char"/>
    <w:qFormat/>
    <w:rsid w:val="00FC368F"/>
    <w:rPr>
      <w:rFonts w:cs="Arial"/>
      <w:i/>
      <w:sz w:val="16"/>
      <w:szCs w:val="16"/>
    </w:rPr>
  </w:style>
  <w:style w:type="character" w:customStyle="1" w:styleId="Style1Char">
    <w:name w:val="Style1 Char"/>
    <w:basedOn w:val="BodyTextChar1"/>
    <w:link w:val="Style1"/>
    <w:rsid w:val="00FC368F"/>
    <w:rPr>
      <w:rFonts w:ascii="Arial" w:eastAsia="Times New Roman" w:hAnsi="Arial" w:cs="Arial"/>
      <w:i/>
      <w:spacing w:val="-5"/>
      <w:sz w:val="16"/>
      <w:szCs w:val="16"/>
    </w:rPr>
  </w:style>
  <w:style w:type="paragraph" w:customStyle="1" w:styleId="Comment">
    <w:name w:val="Comment"/>
    <w:basedOn w:val="BodyText3"/>
    <w:link w:val="CommentChar"/>
    <w:rsid w:val="00FC368F"/>
    <w:pPr>
      <w:keepLines/>
      <w:spacing w:before="120" w:line="320" w:lineRule="atLeast"/>
      <w:ind w:left="0"/>
    </w:pPr>
    <w:rPr>
      <w:rFonts w:ascii="Arial" w:eastAsia="Times New Roman" w:hAnsi="Arial" w:cs="Times New Roman"/>
      <w:spacing w:val="-5"/>
      <w:sz w:val="18"/>
      <w:szCs w:val="18"/>
      <w:lang w:val="en-CA" w:eastAsia="en-CA"/>
    </w:rPr>
  </w:style>
  <w:style w:type="character" w:customStyle="1" w:styleId="CommentChar">
    <w:name w:val="Comment Char"/>
    <w:basedOn w:val="DefaultParagraphFont"/>
    <w:link w:val="Comment"/>
    <w:rsid w:val="00FC368F"/>
    <w:rPr>
      <w:rFonts w:ascii="Arial" w:eastAsia="Times New Roman" w:hAnsi="Arial" w:cs="Times New Roman"/>
      <w:spacing w:val="-5"/>
      <w:sz w:val="18"/>
      <w:szCs w:val="18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FC368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A2EB6"/>
    <w:pPr>
      <w:widowControl w:val="0"/>
      <w:autoSpaceDE w:val="0"/>
      <w:autoSpaceDN w:val="0"/>
      <w:spacing w:before="17" w:after="0"/>
      <w:ind w:left="103"/>
      <w:jc w:val="center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7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3399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BA0610"/>
    <w:rPr>
      <w:rFonts w:ascii="Calibri" w:eastAsia="Calibri" w:hAnsi="Calibri" w:cs="Calibri"/>
      <w:b/>
      <w:bCs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BA0610"/>
  </w:style>
  <w:style w:type="paragraph" w:styleId="BodyText2">
    <w:name w:val="Body Text 2"/>
    <w:basedOn w:val="Normal"/>
    <w:link w:val="BodyText2Char"/>
    <w:uiPriority w:val="99"/>
    <w:unhideWhenUsed/>
    <w:rsid w:val="00AD3ED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D3E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3ED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3ED6"/>
  </w:style>
  <w:style w:type="table" w:customStyle="1" w:styleId="LightGrid-Accent311">
    <w:name w:val="Light Grid - Accent 311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2">
    <w:name w:val="Light Grid - Accent 312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3">
    <w:name w:val="Light Grid - Accent 313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4">
    <w:name w:val="Light Grid - Accent 314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5">
    <w:name w:val="Light Grid - Accent 315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6">
    <w:name w:val="Light Grid - Accent 316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7">
    <w:name w:val="Light Grid - Accent 317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8">
    <w:name w:val="Light Grid - Accent 318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19">
    <w:name w:val="Light Grid - Accent 319"/>
    <w:basedOn w:val="TableNormal"/>
    <w:next w:val="LightGrid-Accent3"/>
    <w:uiPriority w:val="62"/>
    <w:rsid w:val="00AD3ED6"/>
    <w:pPr>
      <w:spacing w:after="0"/>
      <w:ind w:lef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E6B4-8454-48EC-9E01-E957302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barrett</dc:creator>
  <cp:keywords/>
  <dc:description/>
  <cp:lastModifiedBy>Carol Brown SPS</cp:lastModifiedBy>
  <cp:revision>15</cp:revision>
  <cp:lastPrinted>2019-10-28T21:53:00Z</cp:lastPrinted>
  <dcterms:created xsi:type="dcterms:W3CDTF">2019-10-15T15:21:00Z</dcterms:created>
  <dcterms:modified xsi:type="dcterms:W3CDTF">2019-10-28T22:28:00Z</dcterms:modified>
</cp:coreProperties>
</file>